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D2CF77" w14:textId="77777777" w:rsidR="00926231" w:rsidRDefault="00926231">
      <w:pPr>
        <w:jc w:val="center"/>
        <w:rPr>
          <w:rStyle w:val="Ninguno"/>
          <w:rFonts w:ascii="Arial" w:eastAsia="Arial" w:hAnsi="Arial" w:cs="Arial"/>
          <w:sz w:val="22"/>
          <w:szCs w:val="22"/>
        </w:rPr>
      </w:pPr>
    </w:p>
    <w:p w14:paraId="2F6DDA5A" w14:textId="6E71D2F6" w:rsidR="00926231" w:rsidRDefault="008C03FF">
      <w:pPr>
        <w:tabs>
          <w:tab w:val="left" w:pos="1110"/>
        </w:tabs>
        <w:rPr>
          <w:rStyle w:val="Ninguno"/>
          <w:rFonts w:ascii="Arial" w:eastAsia="Arial" w:hAnsi="Arial" w:cs="Arial"/>
          <w:sz w:val="22"/>
          <w:szCs w:val="22"/>
        </w:rPr>
      </w:pPr>
      <w:r>
        <w:rPr>
          <w:noProof/>
          <w:lang w:eastAsia="fr-FR"/>
        </w:rPr>
        <w:drawing>
          <wp:inline distT="0" distB="0" distL="0" distR="0" wp14:anchorId="2CE620F1" wp14:editId="18D6E4E8">
            <wp:extent cx="943610" cy="932815"/>
            <wp:effectExtent l="0" t="0" r="8890" b="63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43610" cy="932815"/>
                    </a:xfrm>
                    <a:prstGeom prst="rect">
                      <a:avLst/>
                    </a:prstGeom>
                    <a:noFill/>
                    <a:ln>
                      <a:noFill/>
                    </a:ln>
                  </pic:spPr>
                </pic:pic>
              </a:graphicData>
            </a:graphic>
          </wp:inline>
        </w:drawing>
      </w:r>
    </w:p>
    <w:p w14:paraId="245E8B89" w14:textId="77777777" w:rsidR="00926231" w:rsidRDefault="00926231">
      <w:pPr>
        <w:jc w:val="center"/>
        <w:rPr>
          <w:rStyle w:val="Ninguno"/>
          <w:rFonts w:ascii="Arial" w:eastAsia="Arial" w:hAnsi="Arial" w:cs="Arial"/>
          <w:sz w:val="22"/>
          <w:szCs w:val="22"/>
        </w:rPr>
      </w:pPr>
    </w:p>
    <w:p w14:paraId="5A1BBC44" w14:textId="77777777" w:rsidR="00926231" w:rsidRDefault="00926231">
      <w:pPr>
        <w:rPr>
          <w:rStyle w:val="Ninguno"/>
          <w:rFonts w:ascii="Arial" w:eastAsia="Arial" w:hAnsi="Arial" w:cs="Arial"/>
          <w:sz w:val="22"/>
          <w:szCs w:val="22"/>
        </w:rPr>
      </w:pPr>
    </w:p>
    <w:p w14:paraId="75127110" w14:textId="77777777" w:rsidR="00926231" w:rsidRDefault="00926231">
      <w:pPr>
        <w:pStyle w:val="Corpsdetexte"/>
        <w:rPr>
          <w:rStyle w:val="Ninguno"/>
          <w:b/>
          <w:bCs/>
          <w:caps/>
          <w:sz w:val="40"/>
          <w:szCs w:val="40"/>
        </w:rPr>
      </w:pPr>
    </w:p>
    <w:p w14:paraId="5F887663" w14:textId="77777777" w:rsidR="00926231" w:rsidRDefault="0037777D">
      <w:pPr>
        <w:jc w:val="center"/>
        <w:rPr>
          <w:rStyle w:val="Ninguno"/>
          <w:b/>
          <w:bCs/>
          <w:sz w:val="32"/>
          <w:szCs w:val="32"/>
        </w:rPr>
      </w:pPr>
      <w:r>
        <w:rPr>
          <w:rStyle w:val="Ninguno"/>
          <w:b/>
          <w:bCs/>
          <w:sz w:val="40"/>
          <w:szCs w:val="40"/>
        </w:rPr>
        <w:t xml:space="preserve"> </w:t>
      </w:r>
    </w:p>
    <w:p w14:paraId="11328C4F" w14:textId="77777777" w:rsidR="00926231" w:rsidRDefault="0037777D">
      <w:pPr>
        <w:jc w:val="center"/>
        <w:rPr>
          <w:rStyle w:val="Ninguno"/>
          <w:sz w:val="32"/>
          <w:szCs w:val="32"/>
          <w:u w:val="single"/>
        </w:rPr>
      </w:pPr>
      <w:r>
        <w:rPr>
          <w:rStyle w:val="Ninguno"/>
          <w:sz w:val="32"/>
          <w:szCs w:val="32"/>
          <w:u w:val="single"/>
        </w:rPr>
        <w:t>Objet du marché</w:t>
      </w:r>
    </w:p>
    <w:p w14:paraId="5B3D6C18" w14:textId="77777777" w:rsidR="00926231" w:rsidRDefault="00926231">
      <w:pPr>
        <w:jc w:val="center"/>
        <w:rPr>
          <w:rStyle w:val="Ninguno"/>
          <w:sz w:val="32"/>
          <w:szCs w:val="32"/>
          <w:u w:val="single"/>
        </w:rPr>
      </w:pPr>
    </w:p>
    <w:p w14:paraId="5E68B3CD" w14:textId="0C166A9E" w:rsidR="00926231" w:rsidRDefault="0037777D">
      <w:pPr>
        <w:shd w:val="clear" w:color="auto" w:fill="D9D9D9"/>
        <w:tabs>
          <w:tab w:val="left" w:pos="7560"/>
        </w:tabs>
        <w:spacing w:line="360" w:lineRule="auto"/>
        <w:jc w:val="center"/>
        <w:rPr>
          <w:rStyle w:val="Ninguno"/>
          <w:b/>
          <w:bCs/>
          <w:caps/>
        </w:rPr>
      </w:pPr>
      <w:r>
        <w:rPr>
          <w:rStyle w:val="Ninguno"/>
          <w:b/>
          <w:bCs/>
          <w:sz w:val="32"/>
          <w:szCs w:val="32"/>
        </w:rPr>
        <w:t>FOURNITURE</w:t>
      </w:r>
      <w:r>
        <w:rPr>
          <w:rStyle w:val="Ninguno"/>
          <w:b/>
          <w:bCs/>
          <w:caps/>
          <w:sz w:val="32"/>
          <w:szCs w:val="32"/>
        </w:rPr>
        <w:t>, livraison, installation</w:t>
      </w:r>
      <w:r w:rsidR="00C51A37">
        <w:rPr>
          <w:rStyle w:val="Ninguno"/>
          <w:b/>
          <w:bCs/>
          <w:caps/>
          <w:sz w:val="32"/>
          <w:szCs w:val="32"/>
        </w:rPr>
        <w:t>, MISE EN SERVICE</w:t>
      </w:r>
      <w:r>
        <w:rPr>
          <w:rStyle w:val="Ninguno"/>
          <w:b/>
          <w:bCs/>
          <w:caps/>
          <w:sz w:val="32"/>
          <w:szCs w:val="32"/>
        </w:rPr>
        <w:t xml:space="preserve"> et formation </w:t>
      </w:r>
      <w:r w:rsidR="00C51A37">
        <w:rPr>
          <w:rStyle w:val="Ninguno"/>
          <w:b/>
          <w:bCs/>
          <w:caps/>
          <w:sz w:val="32"/>
          <w:szCs w:val="32"/>
        </w:rPr>
        <w:t xml:space="preserve">A L’UTILISATION </w:t>
      </w:r>
      <w:r>
        <w:rPr>
          <w:rStyle w:val="Ninguno"/>
          <w:b/>
          <w:bCs/>
          <w:caps/>
          <w:sz w:val="32"/>
          <w:szCs w:val="32"/>
        </w:rPr>
        <w:t>dE DEUX ANALYSEURS VECTORIELS DE RESEAUX (VNA) ET D’UN MODULE DE CARACTERISATION OPTO-ELECTRONIQUE COMPATIBLE</w:t>
      </w:r>
    </w:p>
    <w:p w14:paraId="71C6AC91" w14:textId="77777777" w:rsidR="00926231" w:rsidRDefault="00926231">
      <w:pPr>
        <w:pBdr>
          <w:top w:val="single" w:sz="4" w:space="0" w:color="000000"/>
          <w:left w:val="single" w:sz="4" w:space="0" w:color="000000"/>
          <w:bottom w:val="single" w:sz="4" w:space="0" w:color="000000"/>
          <w:right w:val="single" w:sz="4" w:space="0" w:color="000000"/>
        </w:pBdr>
        <w:rPr>
          <w:rStyle w:val="Ninguno"/>
          <w:b/>
          <w:bCs/>
          <w:color w:val="1F3864"/>
          <w:u w:color="1F3864"/>
        </w:rPr>
      </w:pPr>
    </w:p>
    <w:p w14:paraId="6DD7227F" w14:textId="77777777" w:rsidR="00926231" w:rsidRDefault="0037777D">
      <w:pPr>
        <w:pBdr>
          <w:top w:val="single" w:sz="4" w:space="0" w:color="000000"/>
          <w:left w:val="single" w:sz="4" w:space="0" w:color="000000"/>
          <w:bottom w:val="single" w:sz="4" w:space="0" w:color="000000"/>
          <w:right w:val="single" w:sz="4" w:space="0" w:color="000000"/>
        </w:pBdr>
        <w:jc w:val="center"/>
        <w:rPr>
          <w:rStyle w:val="Ninguno"/>
          <w:b/>
          <w:bCs/>
          <w:color w:val="1F3864"/>
          <w:sz w:val="28"/>
          <w:szCs w:val="28"/>
          <w:u w:val="single" w:color="1F3864"/>
        </w:rPr>
      </w:pPr>
      <w:r>
        <w:rPr>
          <w:rStyle w:val="Ninguno"/>
          <w:b/>
          <w:bCs/>
          <w:color w:val="1F3864"/>
          <w:sz w:val="28"/>
          <w:szCs w:val="28"/>
          <w:u w:val="single" w:color="1F3864"/>
        </w:rPr>
        <w:t>CADRE DE REPONSE TECHNIQUE (CRT)</w:t>
      </w:r>
    </w:p>
    <w:p w14:paraId="71534AA9" w14:textId="77777777" w:rsidR="00926231" w:rsidRDefault="00926231">
      <w:pPr>
        <w:pBdr>
          <w:top w:val="single" w:sz="4" w:space="0" w:color="000000"/>
          <w:left w:val="single" w:sz="4" w:space="0" w:color="000000"/>
          <w:bottom w:val="single" w:sz="4" w:space="0" w:color="000000"/>
          <w:right w:val="single" w:sz="4" w:space="0" w:color="000000"/>
        </w:pBdr>
        <w:jc w:val="center"/>
        <w:rPr>
          <w:rStyle w:val="Ninguno"/>
          <w:b/>
          <w:bCs/>
        </w:rPr>
      </w:pPr>
    </w:p>
    <w:p w14:paraId="23641E39" w14:textId="77777777" w:rsidR="00926231" w:rsidRDefault="00926231">
      <w:pPr>
        <w:rPr>
          <w:rStyle w:val="Ninguno"/>
          <w:b/>
          <w:bCs/>
        </w:rPr>
      </w:pPr>
    </w:p>
    <w:p w14:paraId="52E828AD" w14:textId="77777777" w:rsidR="00926231" w:rsidRDefault="0037777D">
      <w:pPr>
        <w:rPr>
          <w:rStyle w:val="Ninguno"/>
        </w:rPr>
      </w:pPr>
      <w:r>
        <w:rPr>
          <w:rStyle w:val="Ninguno"/>
          <w:rFonts w:eastAsia="Arial Unicode MS" w:cs="Arial Unicode MS"/>
        </w:rPr>
        <w:t>Les réponses apportées dans le présent document font partie de l’offre technique du soumissionnaire et constituent ses engagements contractuels pour l’exécution du marché subséquent.</w:t>
      </w:r>
    </w:p>
    <w:p w14:paraId="2F6D68FD" w14:textId="77777777" w:rsidR="00926231" w:rsidRDefault="00926231">
      <w:pPr>
        <w:rPr>
          <w:rStyle w:val="Ninguno"/>
        </w:rPr>
      </w:pPr>
    </w:p>
    <w:p w14:paraId="13617A38" w14:textId="77777777" w:rsidR="00926231" w:rsidRDefault="0037777D">
      <w:pPr>
        <w:rPr>
          <w:rStyle w:val="Ninguno"/>
          <w:u w:val="single"/>
        </w:rPr>
      </w:pPr>
      <w:r>
        <w:rPr>
          <w:rStyle w:val="Ninguno"/>
          <w:rFonts w:eastAsia="Arial Unicode MS" w:cs="Arial Unicode MS"/>
          <w:u w:val="single"/>
        </w:rPr>
        <w:t xml:space="preserve">Mode d’emploi : </w:t>
      </w:r>
    </w:p>
    <w:p w14:paraId="1D9A74B0" w14:textId="77777777" w:rsidR="00926231" w:rsidRDefault="0037777D">
      <w:pPr>
        <w:rPr>
          <w:rStyle w:val="Ninguno"/>
        </w:rPr>
      </w:pPr>
      <w:r>
        <w:rPr>
          <w:rStyle w:val="Ninguno"/>
          <w:rFonts w:eastAsia="Arial Unicode MS" w:cs="Arial Unicode MS"/>
          <w:shd w:val="clear" w:color="auto" w:fill="00FF00"/>
        </w:rPr>
        <w:t>Les parties surlignées en vert sont à compléter par le soumissionnaire.</w:t>
      </w:r>
      <w:r>
        <w:rPr>
          <w:rStyle w:val="Ninguno"/>
          <w:rFonts w:eastAsia="Arial Unicode MS" w:cs="Arial Unicode MS"/>
        </w:rPr>
        <w:t xml:space="preserve"> </w:t>
      </w:r>
    </w:p>
    <w:p w14:paraId="497B3C35" w14:textId="77777777" w:rsidR="00926231" w:rsidRDefault="00926231">
      <w:pPr>
        <w:rPr>
          <w:rStyle w:val="Ninguno"/>
        </w:rPr>
      </w:pPr>
    </w:p>
    <w:p w14:paraId="17C1A6E8" w14:textId="77777777" w:rsidR="00926231" w:rsidRDefault="00926231">
      <w:pPr>
        <w:rPr>
          <w:rStyle w:val="Ninguno"/>
        </w:rPr>
      </w:pPr>
    </w:p>
    <w:p w14:paraId="7B2CCA19" w14:textId="77777777" w:rsidR="00926231" w:rsidRDefault="00926231">
      <w:pPr>
        <w:rPr>
          <w:rStyle w:val="Ninguno"/>
        </w:rPr>
      </w:pPr>
    </w:p>
    <w:p w14:paraId="00522DA7" w14:textId="77777777" w:rsidR="00926231" w:rsidRDefault="00926231">
      <w:pPr>
        <w:rPr>
          <w:rStyle w:val="Ninguno"/>
        </w:rPr>
      </w:pPr>
    </w:p>
    <w:p w14:paraId="6BAE09DA" w14:textId="77777777" w:rsidR="00926231" w:rsidRDefault="00926231">
      <w:pPr>
        <w:rPr>
          <w:rStyle w:val="Ninguno"/>
        </w:rPr>
      </w:pPr>
    </w:p>
    <w:p w14:paraId="0EBCD428" w14:textId="77777777" w:rsidR="00926231" w:rsidRDefault="00926231">
      <w:pPr>
        <w:rPr>
          <w:rStyle w:val="Ninguno"/>
        </w:rPr>
      </w:pPr>
    </w:p>
    <w:p w14:paraId="7D23A9DD" w14:textId="77777777" w:rsidR="00926231" w:rsidRDefault="00926231">
      <w:pPr>
        <w:rPr>
          <w:rStyle w:val="Ninguno"/>
        </w:rPr>
      </w:pPr>
    </w:p>
    <w:p w14:paraId="5C389159" w14:textId="77777777" w:rsidR="00926231" w:rsidRDefault="00926231">
      <w:pPr>
        <w:rPr>
          <w:rStyle w:val="Ninguno"/>
        </w:rPr>
      </w:pPr>
    </w:p>
    <w:p w14:paraId="012CEC29" w14:textId="77777777" w:rsidR="00926231" w:rsidRDefault="00926231">
      <w:pPr>
        <w:pStyle w:val="Corpsdetexte"/>
        <w:spacing w:after="120" w:line="240" w:lineRule="auto"/>
        <w:rPr>
          <w:rStyle w:val="Ninguno"/>
          <w:rFonts w:ascii="Arial" w:eastAsia="Arial" w:hAnsi="Arial" w:cs="Arial"/>
          <w:b/>
          <w:bCs/>
          <w:i/>
          <w:iCs/>
          <w:sz w:val="22"/>
          <w:szCs w:val="22"/>
        </w:rPr>
      </w:pPr>
    </w:p>
    <w:p w14:paraId="336C98CB" w14:textId="77777777" w:rsidR="00926231" w:rsidRDefault="0037777D">
      <w:pPr>
        <w:jc w:val="center"/>
        <w:rPr>
          <w:rStyle w:val="Ninguno"/>
          <w:b/>
          <w:bCs/>
          <w:sz w:val="28"/>
          <w:szCs w:val="28"/>
        </w:rPr>
      </w:pPr>
      <w:r>
        <w:rPr>
          <w:rStyle w:val="Ninguno"/>
          <w:b/>
          <w:bCs/>
          <w:sz w:val="28"/>
          <w:szCs w:val="28"/>
        </w:rPr>
        <w:lastRenderedPageBreak/>
        <w:t>PRÉAMBULE</w:t>
      </w:r>
    </w:p>
    <w:p w14:paraId="682E6A8D" w14:textId="77777777" w:rsidR="00926231" w:rsidRDefault="00926231">
      <w:pPr>
        <w:spacing w:line="360" w:lineRule="auto"/>
        <w:rPr>
          <w:rStyle w:val="Ninguno"/>
        </w:rPr>
      </w:pPr>
    </w:p>
    <w:p w14:paraId="57BAA183" w14:textId="77777777" w:rsidR="00926231" w:rsidRDefault="0037777D">
      <w:pPr>
        <w:spacing w:line="360" w:lineRule="auto"/>
        <w:rPr>
          <w:rStyle w:val="Ninguno"/>
          <w:sz w:val="22"/>
          <w:szCs w:val="22"/>
        </w:rPr>
      </w:pPr>
      <w:r>
        <w:rPr>
          <w:rStyle w:val="Ninguno"/>
          <w:sz w:val="22"/>
          <w:szCs w:val="22"/>
        </w:rPr>
        <w:t>L’offre technique du soumissionnaire en réponse à la consultation dont l’objet est mentionné en page de garde du présent document est constituée des documents suivants :</w:t>
      </w:r>
    </w:p>
    <w:p w14:paraId="2DD3119B" w14:textId="77777777" w:rsidR="00926231" w:rsidRDefault="00926231">
      <w:pPr>
        <w:spacing w:line="360" w:lineRule="auto"/>
        <w:rPr>
          <w:rStyle w:val="Ninguno"/>
          <w:sz w:val="22"/>
          <w:szCs w:val="22"/>
        </w:rPr>
      </w:pPr>
    </w:p>
    <w:p w14:paraId="15573A2F" w14:textId="77777777" w:rsidR="00926231" w:rsidRDefault="0037777D">
      <w:pPr>
        <w:numPr>
          <w:ilvl w:val="0"/>
          <w:numId w:val="2"/>
        </w:numPr>
        <w:spacing w:line="360" w:lineRule="auto"/>
        <w:rPr>
          <w:sz w:val="22"/>
          <w:szCs w:val="22"/>
        </w:rPr>
      </w:pPr>
      <w:r>
        <w:rPr>
          <w:rStyle w:val="Ninguno"/>
          <w:sz w:val="22"/>
          <w:szCs w:val="22"/>
        </w:rPr>
        <w:t xml:space="preserve">Les réponses apportées au présent cadre de réponse technique (CRT) décrivant les prestations sur lesquelles il s’engage ; </w:t>
      </w:r>
    </w:p>
    <w:p w14:paraId="4E5FCC81" w14:textId="77777777" w:rsidR="00926231" w:rsidRDefault="0037777D">
      <w:pPr>
        <w:numPr>
          <w:ilvl w:val="0"/>
          <w:numId w:val="2"/>
        </w:numPr>
        <w:spacing w:line="360" w:lineRule="auto"/>
        <w:rPr>
          <w:sz w:val="22"/>
          <w:szCs w:val="22"/>
        </w:rPr>
      </w:pPr>
      <w:r>
        <w:rPr>
          <w:rStyle w:val="Ninguno"/>
          <w:sz w:val="22"/>
          <w:szCs w:val="22"/>
        </w:rPr>
        <w:t>Tout document complétant le cadre de réponse technique auquel il renvoie.</w:t>
      </w:r>
    </w:p>
    <w:p w14:paraId="4C3549E1" w14:textId="77777777" w:rsidR="00926231" w:rsidRDefault="00926231">
      <w:pPr>
        <w:spacing w:after="200" w:line="288" w:lineRule="auto"/>
        <w:rPr>
          <w:rStyle w:val="Ninguno"/>
          <w:sz w:val="22"/>
          <w:szCs w:val="22"/>
        </w:rPr>
      </w:pPr>
    </w:p>
    <w:p w14:paraId="33600E7C" w14:textId="77777777" w:rsidR="00926231" w:rsidRDefault="0037777D">
      <w:pPr>
        <w:spacing w:after="200" w:line="288" w:lineRule="auto"/>
        <w:rPr>
          <w:rStyle w:val="Ninguno"/>
          <w:sz w:val="22"/>
          <w:szCs w:val="22"/>
        </w:rPr>
      </w:pPr>
      <w:r>
        <w:rPr>
          <w:rStyle w:val="Ninguno"/>
          <w:sz w:val="22"/>
          <w:szCs w:val="22"/>
        </w:rPr>
        <w:t>Les réponses apportées au présent CRT serviront à évaluer les critères énoncés dans la lettre de consultation.</w:t>
      </w:r>
    </w:p>
    <w:p w14:paraId="07188B69" w14:textId="77777777" w:rsidR="00926231" w:rsidRDefault="0037777D">
      <w:pPr>
        <w:spacing w:after="200" w:line="288" w:lineRule="auto"/>
        <w:rPr>
          <w:rStyle w:val="Ninguno"/>
          <w:sz w:val="22"/>
          <w:szCs w:val="22"/>
        </w:rPr>
      </w:pPr>
      <w:r>
        <w:rPr>
          <w:rStyle w:val="Ninguno"/>
          <w:sz w:val="22"/>
          <w:szCs w:val="22"/>
        </w:rPr>
        <w:t>Le cadre de réponse technique a pour objet de recueillir l’ensemble des éléments de l’offre technique du soumissionnaire et d’en organiser la présentation. Le soumissionnaire y apporte ses engagements pour chacun des points abordés.</w:t>
      </w:r>
    </w:p>
    <w:p w14:paraId="53A8DEE2" w14:textId="77777777" w:rsidR="00926231" w:rsidRDefault="0037777D">
      <w:pPr>
        <w:spacing w:after="200" w:line="288" w:lineRule="auto"/>
        <w:rPr>
          <w:rStyle w:val="Ninguno"/>
          <w:sz w:val="22"/>
          <w:szCs w:val="22"/>
        </w:rPr>
      </w:pPr>
      <w:r>
        <w:rPr>
          <w:rStyle w:val="Ninguno"/>
          <w:sz w:val="22"/>
          <w:szCs w:val="22"/>
        </w:rPr>
        <w:t xml:space="preserve">S’il le souhaite, le soumissionnaire peut compléter le cadre de réponse technique par tout autre document tiers. Il veille à indiquer dans sa réponse au CRT les renvois à ces documents. Il doit lister de manière exhaustive les documents joints en complément du CRT, à la dernière page du présent document. </w:t>
      </w:r>
    </w:p>
    <w:p w14:paraId="107B7698" w14:textId="77777777" w:rsidR="00926231" w:rsidRDefault="0037777D">
      <w:pPr>
        <w:spacing w:after="200" w:line="288" w:lineRule="auto"/>
        <w:rPr>
          <w:rStyle w:val="Ninguno"/>
          <w:sz w:val="22"/>
          <w:szCs w:val="22"/>
        </w:rPr>
      </w:pPr>
      <w:r>
        <w:rPr>
          <w:rStyle w:val="Ninguno"/>
          <w:sz w:val="22"/>
          <w:szCs w:val="22"/>
        </w:rPr>
        <w:t xml:space="preserve">L’ensemble des engagements qui sont consignés dans le CRT et les documents qui le complètent sont contractuels. </w:t>
      </w:r>
    </w:p>
    <w:p w14:paraId="6B816DAC" w14:textId="77777777" w:rsidR="00926231" w:rsidRDefault="0037777D">
      <w:pPr>
        <w:spacing w:after="120" w:line="240" w:lineRule="auto"/>
        <w:rPr>
          <w:rStyle w:val="Ninguno"/>
          <w:b/>
          <w:bCs/>
          <w:sz w:val="22"/>
          <w:szCs w:val="22"/>
        </w:rPr>
      </w:pPr>
      <w:r>
        <w:rPr>
          <w:rStyle w:val="Ninguno"/>
          <w:b/>
          <w:bCs/>
          <w:sz w:val="22"/>
          <w:szCs w:val="22"/>
        </w:rPr>
        <w:t>L’absence de réponse à une question non marquée par l’astérisque, l’absence d’un document dont la production est souhaitée dans le CRT ou une réponse incomplète sera considérée comme une absence d’engagements du soumissionnaire sur l’item concerné et pénalisera la note attribuée à son offre.</w:t>
      </w:r>
    </w:p>
    <w:p w14:paraId="5F595220" w14:textId="77777777" w:rsidR="00926231" w:rsidRDefault="00926231">
      <w:pPr>
        <w:spacing w:after="120" w:line="240" w:lineRule="auto"/>
        <w:rPr>
          <w:rStyle w:val="Ninguno"/>
          <w:b/>
          <w:bCs/>
          <w:sz w:val="22"/>
          <w:szCs w:val="22"/>
        </w:rPr>
      </w:pPr>
    </w:p>
    <w:p w14:paraId="00B06C06" w14:textId="77777777" w:rsidR="00926231" w:rsidRDefault="0037777D">
      <w:pPr>
        <w:spacing w:after="120" w:line="240" w:lineRule="auto"/>
        <w:rPr>
          <w:rStyle w:val="Ninguno"/>
          <w:b/>
          <w:bCs/>
          <w:sz w:val="22"/>
          <w:szCs w:val="22"/>
        </w:rPr>
      </w:pPr>
      <w:r>
        <w:rPr>
          <w:rStyle w:val="Ninguno"/>
          <w:b/>
          <w:bCs/>
          <w:sz w:val="22"/>
          <w:szCs w:val="22"/>
        </w:rPr>
        <w:t>NB : Pour les questions identifiées dans chaque critère et/ou sous-critères l’absence de pondération indique que ces dernières ont une valeur équivalente/égale dans l’analyse du critère et/ou sous-critère concerné.</w:t>
      </w:r>
    </w:p>
    <w:p w14:paraId="0B2CBFDB" w14:textId="77777777" w:rsidR="00926231" w:rsidRDefault="00926231">
      <w:pPr>
        <w:spacing w:after="120" w:line="240" w:lineRule="auto"/>
        <w:rPr>
          <w:rStyle w:val="Ninguno"/>
          <w:b/>
          <w:bCs/>
          <w:sz w:val="22"/>
          <w:szCs w:val="22"/>
        </w:rPr>
      </w:pPr>
    </w:p>
    <w:p w14:paraId="2D3D88F4" w14:textId="49C3B545" w:rsidR="00A10D4F" w:rsidRDefault="00A10D4F">
      <w:pPr>
        <w:spacing w:after="120" w:line="240" w:lineRule="auto"/>
        <w:rPr>
          <w:rStyle w:val="Ninguno"/>
          <w:b/>
          <w:bCs/>
          <w:sz w:val="22"/>
          <w:szCs w:val="22"/>
        </w:rPr>
      </w:pPr>
    </w:p>
    <w:p w14:paraId="740DFDBE" w14:textId="57CC4E85" w:rsidR="00A10D4F" w:rsidRDefault="00A10D4F">
      <w:pPr>
        <w:spacing w:after="120" w:line="240" w:lineRule="auto"/>
        <w:rPr>
          <w:rStyle w:val="Ninguno"/>
          <w:b/>
          <w:bCs/>
          <w:sz w:val="22"/>
          <w:szCs w:val="22"/>
        </w:rPr>
      </w:pPr>
    </w:p>
    <w:p w14:paraId="53ED1EC1" w14:textId="4AC1B52B" w:rsidR="00A10D4F" w:rsidRDefault="00A10D4F">
      <w:pPr>
        <w:spacing w:after="120" w:line="240" w:lineRule="auto"/>
        <w:rPr>
          <w:rStyle w:val="Ninguno"/>
          <w:b/>
          <w:bCs/>
          <w:sz w:val="22"/>
          <w:szCs w:val="22"/>
        </w:rPr>
      </w:pPr>
    </w:p>
    <w:p w14:paraId="04501169" w14:textId="0EB89402" w:rsidR="00A10D4F" w:rsidRDefault="00A10D4F">
      <w:pPr>
        <w:spacing w:after="120" w:line="240" w:lineRule="auto"/>
        <w:rPr>
          <w:rStyle w:val="Ninguno"/>
          <w:b/>
          <w:bCs/>
          <w:sz w:val="22"/>
          <w:szCs w:val="22"/>
        </w:rPr>
      </w:pPr>
    </w:p>
    <w:p w14:paraId="5A12C04E" w14:textId="1C68574A" w:rsidR="00A10D4F" w:rsidRDefault="00A10D4F">
      <w:pPr>
        <w:spacing w:after="120" w:line="240" w:lineRule="auto"/>
        <w:rPr>
          <w:rStyle w:val="Ninguno"/>
          <w:b/>
          <w:bCs/>
          <w:sz w:val="22"/>
          <w:szCs w:val="22"/>
        </w:rPr>
      </w:pPr>
    </w:p>
    <w:p w14:paraId="69E97B63" w14:textId="3D2F6613" w:rsidR="00A10D4F" w:rsidRDefault="00A10D4F">
      <w:pPr>
        <w:spacing w:after="120" w:line="240" w:lineRule="auto"/>
        <w:rPr>
          <w:rStyle w:val="Ninguno"/>
          <w:b/>
          <w:bCs/>
          <w:sz w:val="22"/>
          <w:szCs w:val="22"/>
        </w:rPr>
      </w:pPr>
    </w:p>
    <w:p w14:paraId="5E6BA9F6" w14:textId="63643202" w:rsidR="00A10D4F" w:rsidRDefault="00A10D4F">
      <w:pPr>
        <w:spacing w:after="120" w:line="240" w:lineRule="auto"/>
        <w:rPr>
          <w:rStyle w:val="Ninguno"/>
          <w:b/>
          <w:bCs/>
          <w:sz w:val="22"/>
          <w:szCs w:val="22"/>
        </w:rPr>
      </w:pPr>
    </w:p>
    <w:p w14:paraId="15DF694B" w14:textId="36D731AC" w:rsidR="00A10D4F" w:rsidRDefault="00A10D4F">
      <w:pPr>
        <w:spacing w:after="120" w:line="240" w:lineRule="auto"/>
        <w:rPr>
          <w:rStyle w:val="Ninguno"/>
          <w:b/>
          <w:bCs/>
          <w:sz w:val="22"/>
          <w:szCs w:val="22"/>
        </w:rPr>
      </w:pPr>
    </w:p>
    <w:p w14:paraId="78995BA3" w14:textId="77777777" w:rsidR="00A10D4F" w:rsidRDefault="00A10D4F">
      <w:pPr>
        <w:spacing w:after="120" w:line="240" w:lineRule="auto"/>
        <w:rPr>
          <w:rStyle w:val="Ninguno"/>
          <w:b/>
          <w:bCs/>
        </w:rPr>
      </w:pPr>
    </w:p>
    <w:p w14:paraId="281C5FD5" w14:textId="77777777" w:rsidR="00926231" w:rsidRDefault="00926231">
      <w:pPr>
        <w:spacing w:line="240" w:lineRule="auto"/>
        <w:rPr>
          <w:rStyle w:val="Ninguno"/>
          <w:sz w:val="22"/>
          <w:szCs w:val="22"/>
        </w:rPr>
      </w:pPr>
    </w:p>
    <w:p w14:paraId="639543F2" w14:textId="66C23E2B" w:rsidR="00926231" w:rsidRDefault="005A196B">
      <w:pPr>
        <w:widowControl/>
        <w:numPr>
          <w:ilvl w:val="0"/>
          <w:numId w:val="4"/>
        </w:numPr>
        <w:pBdr>
          <w:top w:val="single" w:sz="12" w:space="0" w:color="000000"/>
          <w:left w:val="single" w:sz="12" w:space="0" w:color="000000"/>
          <w:bottom w:val="single" w:sz="12" w:space="0" w:color="000000"/>
          <w:right w:val="single" w:sz="12" w:space="0" w:color="000000"/>
        </w:pBdr>
        <w:shd w:val="clear" w:color="auto" w:fill="BFBFBF"/>
        <w:spacing w:line="240" w:lineRule="auto"/>
        <w:jc w:val="center"/>
        <w:rPr>
          <w:b/>
          <w:bCs/>
          <w:sz w:val="32"/>
          <w:szCs w:val="32"/>
        </w:rPr>
      </w:pPr>
      <w:r>
        <w:rPr>
          <w:rStyle w:val="Ninguno"/>
          <w:rFonts w:ascii="Arial" w:hAnsi="Arial"/>
          <w:b/>
          <w:bCs/>
          <w:color w:val="4F81BD"/>
          <w:sz w:val="32"/>
          <w:szCs w:val="32"/>
          <w:u w:color="4F81BD"/>
        </w:rPr>
        <w:lastRenderedPageBreak/>
        <w:t xml:space="preserve"> </w:t>
      </w:r>
      <w:r w:rsidR="0037777D">
        <w:rPr>
          <w:rStyle w:val="Ninguno"/>
          <w:rFonts w:ascii="Arial" w:hAnsi="Arial"/>
          <w:b/>
          <w:bCs/>
          <w:color w:val="4F81BD"/>
          <w:sz w:val="32"/>
          <w:szCs w:val="32"/>
          <w:u w:color="4F81BD"/>
        </w:rPr>
        <w:t xml:space="preserve">Le critère valeur technique valant 50 % de la note globale </w:t>
      </w:r>
    </w:p>
    <w:p w14:paraId="705C8562" w14:textId="77777777" w:rsidR="00926231" w:rsidRDefault="00926231">
      <w:pPr>
        <w:rPr>
          <w:rStyle w:val="Ninguno"/>
          <w:rFonts w:ascii="Arial" w:eastAsia="Arial" w:hAnsi="Arial" w:cs="Arial"/>
          <w:sz w:val="22"/>
          <w:szCs w:val="22"/>
        </w:rPr>
      </w:pPr>
    </w:p>
    <w:p w14:paraId="755C935F" w14:textId="3815930A" w:rsidR="00A10D4F" w:rsidRPr="00A10D4F" w:rsidRDefault="0037777D" w:rsidP="00F62F89">
      <w:pPr>
        <w:pBdr>
          <w:top w:val="single" w:sz="4" w:space="0" w:color="000000"/>
          <w:left w:val="single" w:sz="4" w:space="14" w:color="000000"/>
          <w:bottom w:val="single" w:sz="4" w:space="0" w:color="000000"/>
          <w:right w:val="single" w:sz="4" w:space="0" w:color="000000"/>
        </w:pBdr>
        <w:ind w:left="283"/>
        <w:rPr>
          <w:rFonts w:ascii="Arial" w:eastAsia="Arial" w:hAnsi="Arial" w:cs="Arial"/>
          <w:b/>
          <w:bCs/>
          <w:sz w:val="28"/>
          <w:szCs w:val="28"/>
        </w:rPr>
      </w:pPr>
      <w:r>
        <w:rPr>
          <w:rStyle w:val="Ninguno"/>
          <w:rFonts w:ascii="Arial" w:hAnsi="Arial"/>
          <w:b/>
          <w:bCs/>
          <w:sz w:val="28"/>
          <w:szCs w:val="28"/>
        </w:rPr>
        <w:t>Sous-critère n°</w:t>
      </w:r>
      <w:r w:rsidR="00BD5729">
        <w:rPr>
          <w:rStyle w:val="Ninguno"/>
          <w:rFonts w:ascii="Arial" w:hAnsi="Arial"/>
          <w:b/>
          <w:bCs/>
          <w:sz w:val="28"/>
          <w:szCs w:val="28"/>
        </w:rPr>
        <w:t>1</w:t>
      </w:r>
      <w:r w:rsidR="00BD5729" w:rsidRPr="00ED6385">
        <w:rPr>
          <w:rStyle w:val="Ninguno"/>
          <w:rFonts w:ascii="Arial" w:hAnsi="Arial"/>
          <w:b/>
          <w:bCs/>
          <w:sz w:val="28"/>
          <w:szCs w:val="28"/>
        </w:rPr>
        <w:t xml:space="preserve"> :</w:t>
      </w:r>
      <w:r w:rsidRPr="00ED6385">
        <w:rPr>
          <w:rStyle w:val="Ninguno"/>
          <w:rFonts w:ascii="Arial" w:hAnsi="Arial"/>
          <w:b/>
          <w:bCs/>
          <w:sz w:val="28"/>
          <w:szCs w:val="28"/>
        </w:rPr>
        <w:t xml:space="preserve"> </w:t>
      </w:r>
      <w:r w:rsidR="0020741B" w:rsidRPr="0020741B">
        <w:rPr>
          <w:rStyle w:val="Ninguno"/>
          <w:rFonts w:ascii="Arial" w:hAnsi="Arial"/>
          <w:b/>
          <w:bCs/>
          <w:sz w:val="28"/>
          <w:szCs w:val="28"/>
        </w:rPr>
        <w:t>Performances RF des analyseurs vectoriels de réseaux (VNAs)</w:t>
      </w:r>
      <w:r w:rsidRPr="00ED6385">
        <w:rPr>
          <w:rStyle w:val="Ninguno"/>
          <w:rFonts w:ascii="Arial" w:hAnsi="Arial"/>
          <w:b/>
          <w:bCs/>
          <w:sz w:val="28"/>
          <w:szCs w:val="28"/>
        </w:rPr>
        <w:t xml:space="preserve"> - valant </w:t>
      </w:r>
      <w:r w:rsidR="00BD5729" w:rsidRPr="00BD5729">
        <w:rPr>
          <w:rStyle w:val="Ninguno"/>
          <w:rFonts w:ascii="Arial" w:hAnsi="Arial"/>
          <w:b/>
          <w:bCs/>
          <w:color w:val="000000" w:themeColor="text1"/>
          <w:sz w:val="28"/>
          <w:szCs w:val="28"/>
        </w:rPr>
        <w:t>20</w:t>
      </w:r>
      <w:r w:rsidR="00A10D4F">
        <w:rPr>
          <w:rStyle w:val="Ninguno"/>
          <w:rFonts w:ascii="Arial" w:hAnsi="Arial"/>
          <w:b/>
          <w:bCs/>
          <w:sz w:val="28"/>
          <w:szCs w:val="28"/>
        </w:rPr>
        <w:t xml:space="preserve"> %</w:t>
      </w:r>
    </w:p>
    <w:tbl>
      <w:tblPr>
        <w:tblStyle w:val="TableNormal"/>
        <w:tblW w:w="906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067"/>
      </w:tblGrid>
      <w:tr w:rsidR="00926231" w:rsidRPr="00F50EF2" w14:paraId="490179F8" w14:textId="77777777" w:rsidTr="00FC0813">
        <w:trPr>
          <w:trHeight w:val="10321"/>
        </w:trPr>
        <w:tc>
          <w:tcPr>
            <w:tcW w:w="90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672D862" w14:textId="75C952D2" w:rsidR="00926231" w:rsidRPr="00F50EF2" w:rsidRDefault="00542654">
            <w:pPr>
              <w:spacing w:after="120" w:line="240" w:lineRule="auto"/>
              <w:rPr>
                <w:rStyle w:val="Ninguno"/>
                <w:sz w:val="22"/>
                <w:szCs w:val="22"/>
              </w:rPr>
            </w:pPr>
            <w:r>
              <w:rPr>
                <w:rStyle w:val="Ninguno"/>
                <w:b/>
                <w:bCs/>
                <w:sz w:val="22"/>
                <w:szCs w:val="22"/>
                <w:u w:val="single"/>
              </w:rPr>
              <w:t>Rubrique</w:t>
            </w:r>
            <w:r w:rsidR="0037777D" w:rsidRPr="00F50EF2">
              <w:rPr>
                <w:rStyle w:val="Ninguno"/>
                <w:b/>
                <w:bCs/>
                <w:sz w:val="22"/>
                <w:szCs w:val="22"/>
                <w:u w:val="single"/>
              </w:rPr>
              <w:t xml:space="preserve"> 1 (</w:t>
            </w:r>
            <w:r w:rsidR="001E1AE4">
              <w:rPr>
                <w:rStyle w:val="Ninguno"/>
                <w:b/>
                <w:bCs/>
                <w:sz w:val="22"/>
                <w:szCs w:val="22"/>
                <w:u w:val="single"/>
              </w:rPr>
              <w:t>10</w:t>
            </w:r>
            <w:r w:rsidR="0037777D" w:rsidRPr="00F50EF2">
              <w:rPr>
                <w:rStyle w:val="Ninguno"/>
                <w:b/>
                <w:bCs/>
                <w:sz w:val="22"/>
                <w:szCs w:val="22"/>
                <w:u w:val="single"/>
              </w:rPr>
              <w:t xml:space="preserve"> %)</w:t>
            </w:r>
            <w:r w:rsidR="0037777D" w:rsidRPr="00F50EF2">
              <w:rPr>
                <w:rStyle w:val="Ninguno"/>
                <w:sz w:val="22"/>
                <w:szCs w:val="22"/>
              </w:rPr>
              <w:t xml:space="preserve"> : </w:t>
            </w:r>
          </w:p>
          <w:p w14:paraId="55DF61C6" w14:textId="77777777" w:rsidR="00F62F89" w:rsidRDefault="007100B9">
            <w:pPr>
              <w:spacing w:line="240" w:lineRule="auto"/>
              <w:jc w:val="left"/>
              <w:rPr>
                <w:sz w:val="22"/>
                <w:szCs w:val="22"/>
              </w:rPr>
            </w:pPr>
            <w:r w:rsidRPr="007100B9">
              <w:rPr>
                <w:sz w:val="22"/>
                <w:szCs w:val="22"/>
              </w:rPr>
              <w:t>Quelle est la plage complète de fréquences de mesure (de la plus basse à la plus haute) que le VNA peut couvrir pour les quatre paramètres S ?</w:t>
            </w:r>
            <w:r w:rsidR="00F62F89">
              <w:rPr>
                <w:sz w:val="22"/>
                <w:szCs w:val="22"/>
              </w:rPr>
              <w:t xml:space="preserve"> </w:t>
            </w: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2927"/>
              <w:gridCol w:w="80"/>
              <w:gridCol w:w="95"/>
            </w:tblGrid>
            <w:tr w:rsidR="00F62F89" w14:paraId="7DD21E59" w14:textId="77777777">
              <w:trPr>
                <w:tblCellSpacing w:w="15" w:type="dxa"/>
              </w:trPr>
              <w:tc>
                <w:tcPr>
                  <w:tcW w:w="2882" w:type="dxa"/>
                  <w:vAlign w:val="center"/>
                  <w:hideMark/>
                </w:tcPr>
                <w:p w14:paraId="75B6C1A4" w14:textId="77777777" w:rsidR="00F62F89" w:rsidRDefault="00F62F89" w:rsidP="00F62F89">
                  <w:pPr>
                    <w:widowControl/>
                    <w:spacing w:line="240" w:lineRule="auto"/>
                    <w:jc w:val="left"/>
                    <w:rPr>
                      <w:color w:val="auto"/>
                      <w14:textOutline w14:w="0" w14:cap="rnd" w14:cmpd="sng" w14:algn="ctr">
                        <w14:noFill/>
                        <w14:prstDash w14:val="solid"/>
                        <w14:bevel/>
                      </w14:textOutline>
                    </w:rPr>
                  </w:pPr>
                  <w:r>
                    <w:t>Merci de préciser également :</w:t>
                  </w:r>
                </w:p>
              </w:tc>
              <w:tc>
                <w:tcPr>
                  <w:tcW w:w="36" w:type="dxa"/>
                  <w:vAlign w:val="center"/>
                  <w:hideMark/>
                </w:tcPr>
                <w:p w14:paraId="7F2FB32D" w14:textId="77777777" w:rsidR="00F62F89" w:rsidRDefault="00F62F89" w:rsidP="00F62F89"/>
              </w:tc>
              <w:tc>
                <w:tcPr>
                  <w:tcW w:w="36" w:type="dxa"/>
                  <w:vAlign w:val="center"/>
                  <w:hideMark/>
                </w:tcPr>
                <w:p w14:paraId="63F9B643" w14:textId="77777777" w:rsidR="00F62F89" w:rsidRDefault="00F62F89" w:rsidP="00F62F89">
                  <w:pPr>
                    <w:rPr>
                      <w:sz w:val="20"/>
                      <w:szCs w:val="20"/>
                    </w:rPr>
                  </w:pPr>
                </w:p>
              </w:tc>
            </w:tr>
          </w:tbl>
          <w:p w14:paraId="00E33FC3" w14:textId="77777777" w:rsidR="00F62F89" w:rsidRDefault="00F62F89" w:rsidP="00F62F89">
            <w:pPr>
              <w:pStyle w:val="NormalWeb"/>
              <w:numPr>
                <w:ilvl w:val="0"/>
                <w:numId w:val="17"/>
              </w:numPr>
              <w:rPr>
                <w:color w:val="000000"/>
              </w:rPr>
            </w:pPr>
            <w:r>
              <w:rPr>
                <w:color w:val="000000"/>
              </w:rPr>
              <w:t>la plage de fréquences réellement supportée par les têtes millimétriques intégrant les tés de polarisation DC,</w:t>
            </w:r>
          </w:p>
          <w:p w14:paraId="234243BD" w14:textId="0C7CA319" w:rsidR="007100B9" w:rsidRPr="00F62F89" w:rsidRDefault="00F62F89" w:rsidP="00F62F89">
            <w:pPr>
              <w:pStyle w:val="NormalWeb"/>
              <w:numPr>
                <w:ilvl w:val="0"/>
                <w:numId w:val="17"/>
              </w:numPr>
              <w:rPr>
                <w:color w:val="000000"/>
              </w:rPr>
            </w:pPr>
            <w:r>
              <w:rPr>
                <w:color w:val="000000"/>
              </w:rPr>
              <w:t>les limites maximales de tension et de courant DC appliquées via ces tés.</w:t>
            </w:r>
          </w:p>
          <w:p w14:paraId="2C7C7E49" w14:textId="77777777" w:rsidR="007100B9" w:rsidRDefault="007100B9">
            <w:pPr>
              <w:spacing w:line="240" w:lineRule="auto"/>
              <w:jc w:val="left"/>
            </w:pPr>
          </w:p>
          <w:p w14:paraId="6D8DCCE8" w14:textId="402D7F61" w:rsidR="00926231" w:rsidRPr="00F50EF2" w:rsidRDefault="0037777D">
            <w:pPr>
              <w:spacing w:line="240" w:lineRule="auto"/>
              <w:jc w:val="left"/>
              <w:rPr>
                <w:rStyle w:val="Ninguno"/>
                <w:sz w:val="22"/>
                <w:szCs w:val="22"/>
              </w:rPr>
            </w:pPr>
            <w:r w:rsidRPr="00F50EF2">
              <w:rPr>
                <w:rStyle w:val="Ninguno"/>
                <w:b/>
                <w:bCs/>
                <w:sz w:val="22"/>
                <w:szCs w:val="22"/>
                <w:u w:val="single"/>
              </w:rPr>
              <w:t xml:space="preserve">Réponse 1 </w:t>
            </w:r>
            <w:r w:rsidRPr="00F50EF2">
              <w:rPr>
                <w:rStyle w:val="Ninguno"/>
                <w:sz w:val="22"/>
                <w:szCs w:val="22"/>
              </w:rPr>
              <w:t xml:space="preserve">: </w:t>
            </w:r>
            <w:r w:rsidRPr="00F50EF2">
              <w:rPr>
                <w:rStyle w:val="Ninguno"/>
                <w:rFonts w:ascii="Arial Unicode MS" w:eastAsia="Arial Unicode MS" w:hAnsi="Arial Unicode MS" w:cs="Arial Unicode MS"/>
                <w:sz w:val="22"/>
                <w:szCs w:val="22"/>
                <w:shd w:val="clear" w:color="auto" w:fill="00FF00"/>
              </w:rPr>
              <w:t>✏</w:t>
            </w:r>
            <w:r w:rsidRPr="00F50EF2">
              <w:rPr>
                <w:rStyle w:val="Ninguno"/>
                <w:sz w:val="22"/>
                <w:szCs w:val="22"/>
                <w:shd w:val="clear" w:color="auto" w:fill="00FF00"/>
              </w:rPr>
              <w:t>……………………………………………..</w:t>
            </w:r>
          </w:p>
          <w:p w14:paraId="73FAE161" w14:textId="77777777" w:rsidR="00926231" w:rsidRPr="00F50EF2" w:rsidRDefault="00926231">
            <w:pPr>
              <w:spacing w:line="240" w:lineRule="auto"/>
              <w:jc w:val="left"/>
              <w:rPr>
                <w:rStyle w:val="Ninguno"/>
                <w:sz w:val="22"/>
                <w:szCs w:val="22"/>
              </w:rPr>
            </w:pPr>
          </w:p>
          <w:p w14:paraId="2F697313" w14:textId="32188BC5" w:rsidR="00746BE1" w:rsidRPr="00F50EF2" w:rsidRDefault="00542654" w:rsidP="00746BE1">
            <w:pPr>
              <w:spacing w:after="120" w:line="240" w:lineRule="auto"/>
              <w:rPr>
                <w:rStyle w:val="Ninguno"/>
                <w:sz w:val="22"/>
                <w:szCs w:val="22"/>
              </w:rPr>
            </w:pPr>
            <w:r>
              <w:rPr>
                <w:rStyle w:val="Ninguno"/>
                <w:b/>
                <w:bCs/>
                <w:sz w:val="22"/>
                <w:szCs w:val="22"/>
                <w:u w:val="single"/>
              </w:rPr>
              <w:t>Rubrique</w:t>
            </w:r>
            <w:r w:rsidR="00746BE1" w:rsidRPr="00F50EF2">
              <w:rPr>
                <w:rStyle w:val="Ninguno"/>
                <w:b/>
                <w:bCs/>
                <w:sz w:val="22"/>
                <w:szCs w:val="22"/>
                <w:u w:val="single"/>
              </w:rPr>
              <w:t xml:space="preserve"> 2 (</w:t>
            </w:r>
            <w:r w:rsidR="001E1AE4">
              <w:rPr>
                <w:rStyle w:val="Ninguno"/>
                <w:b/>
                <w:bCs/>
                <w:sz w:val="22"/>
                <w:szCs w:val="22"/>
                <w:u w:val="single"/>
              </w:rPr>
              <w:t>4</w:t>
            </w:r>
            <w:r w:rsidR="00746BE1" w:rsidRPr="00F50EF2">
              <w:rPr>
                <w:rStyle w:val="Ninguno"/>
                <w:b/>
                <w:bCs/>
                <w:sz w:val="22"/>
                <w:szCs w:val="22"/>
                <w:u w:val="single"/>
              </w:rPr>
              <w:t xml:space="preserve"> %)</w:t>
            </w:r>
            <w:r w:rsidR="00746BE1" w:rsidRPr="00F50EF2">
              <w:rPr>
                <w:rStyle w:val="Ninguno"/>
                <w:sz w:val="22"/>
                <w:szCs w:val="22"/>
              </w:rPr>
              <w:t xml:space="preserve"> : </w:t>
            </w:r>
          </w:p>
          <w:p w14:paraId="088A9766" w14:textId="332291CE" w:rsidR="00746BE1" w:rsidRPr="00F50EF2" w:rsidRDefault="00A960D0" w:rsidP="00746BE1">
            <w:pPr>
              <w:spacing w:after="120" w:line="240" w:lineRule="auto"/>
              <w:rPr>
                <w:rStyle w:val="Ninguno"/>
                <w:sz w:val="22"/>
                <w:szCs w:val="22"/>
              </w:rPr>
            </w:pPr>
            <w:r>
              <w:rPr>
                <w:rStyle w:val="Ninguno"/>
                <w:sz w:val="22"/>
                <w:szCs w:val="22"/>
              </w:rPr>
              <w:t>Quelle est la p</w:t>
            </w:r>
            <w:r w:rsidR="00746BE1" w:rsidRPr="00F50EF2">
              <w:rPr>
                <w:rStyle w:val="Ninguno"/>
                <w:sz w:val="22"/>
                <w:szCs w:val="22"/>
              </w:rPr>
              <w:t xml:space="preserve">lage dynamique (System Dynamic Range) </w:t>
            </w:r>
            <w:r w:rsidR="00BE1224" w:rsidRPr="00F50EF2">
              <w:rPr>
                <w:rStyle w:val="Ninguno"/>
                <w:sz w:val="22"/>
                <w:szCs w:val="22"/>
              </w:rPr>
              <w:t xml:space="preserve">de mesure </w:t>
            </w:r>
            <w:r w:rsidR="00746BE1" w:rsidRPr="00F50EF2">
              <w:rPr>
                <w:rStyle w:val="Ninguno"/>
                <w:sz w:val="22"/>
                <w:szCs w:val="22"/>
              </w:rPr>
              <w:t>du VNA entre 500 MHz et 110 GHz avec une bande IF de 10 Hz.</w:t>
            </w:r>
          </w:p>
          <w:p w14:paraId="2F2C2820" w14:textId="77777777" w:rsidR="00746BE1" w:rsidRPr="00F50EF2" w:rsidRDefault="00746BE1" w:rsidP="00746BE1">
            <w:pPr>
              <w:spacing w:line="240" w:lineRule="auto"/>
              <w:jc w:val="left"/>
              <w:rPr>
                <w:rStyle w:val="Ninguno"/>
                <w:sz w:val="22"/>
                <w:szCs w:val="22"/>
              </w:rPr>
            </w:pPr>
          </w:p>
          <w:p w14:paraId="223AFF62" w14:textId="5568C3CB" w:rsidR="00746BE1" w:rsidRPr="00F50EF2" w:rsidRDefault="00746BE1" w:rsidP="00746BE1">
            <w:pPr>
              <w:spacing w:line="240" w:lineRule="auto"/>
              <w:jc w:val="left"/>
              <w:rPr>
                <w:rStyle w:val="Ninguno"/>
                <w:sz w:val="22"/>
                <w:szCs w:val="22"/>
              </w:rPr>
            </w:pPr>
            <w:r w:rsidRPr="00F50EF2">
              <w:rPr>
                <w:rStyle w:val="Ninguno"/>
                <w:b/>
                <w:bCs/>
                <w:sz w:val="22"/>
                <w:szCs w:val="22"/>
                <w:u w:val="single"/>
              </w:rPr>
              <w:t xml:space="preserve">Réponse 2 </w:t>
            </w:r>
            <w:r w:rsidRPr="00F50EF2">
              <w:rPr>
                <w:rStyle w:val="Ninguno"/>
                <w:sz w:val="22"/>
                <w:szCs w:val="22"/>
              </w:rPr>
              <w:t xml:space="preserve">: </w:t>
            </w:r>
            <w:r w:rsidRPr="00F50EF2">
              <w:rPr>
                <w:rStyle w:val="Ninguno"/>
                <w:rFonts w:ascii="Arial Unicode MS" w:eastAsia="Arial Unicode MS" w:hAnsi="Arial Unicode MS" w:cs="Arial Unicode MS"/>
                <w:sz w:val="22"/>
                <w:szCs w:val="22"/>
                <w:shd w:val="clear" w:color="auto" w:fill="00FF00"/>
              </w:rPr>
              <w:t>✏</w:t>
            </w:r>
            <w:r w:rsidRPr="00F50EF2">
              <w:rPr>
                <w:rStyle w:val="Ninguno"/>
                <w:sz w:val="22"/>
                <w:szCs w:val="22"/>
                <w:shd w:val="clear" w:color="auto" w:fill="00FF00"/>
              </w:rPr>
              <w:t>……………………………………………..</w:t>
            </w:r>
          </w:p>
          <w:p w14:paraId="7AA5453D" w14:textId="77777777" w:rsidR="00926231" w:rsidRPr="00F50EF2" w:rsidRDefault="00926231">
            <w:pPr>
              <w:spacing w:line="240" w:lineRule="auto"/>
              <w:jc w:val="left"/>
              <w:rPr>
                <w:rStyle w:val="Ninguno"/>
                <w:sz w:val="22"/>
                <w:szCs w:val="22"/>
              </w:rPr>
            </w:pPr>
          </w:p>
          <w:p w14:paraId="66BF8C24" w14:textId="77777777" w:rsidR="00926231" w:rsidRPr="00F50EF2" w:rsidRDefault="00926231">
            <w:pPr>
              <w:spacing w:line="240" w:lineRule="auto"/>
              <w:jc w:val="left"/>
              <w:rPr>
                <w:rStyle w:val="Ninguno"/>
                <w:sz w:val="22"/>
                <w:szCs w:val="22"/>
              </w:rPr>
            </w:pPr>
          </w:p>
          <w:p w14:paraId="2211051E" w14:textId="0646CABE" w:rsidR="00926231" w:rsidRPr="00F50EF2" w:rsidRDefault="00542654">
            <w:pPr>
              <w:spacing w:after="120" w:line="240" w:lineRule="auto"/>
              <w:rPr>
                <w:rStyle w:val="Ninguno"/>
                <w:sz w:val="22"/>
                <w:szCs w:val="22"/>
              </w:rPr>
            </w:pPr>
            <w:r>
              <w:rPr>
                <w:rStyle w:val="Ninguno"/>
                <w:b/>
                <w:bCs/>
                <w:sz w:val="22"/>
                <w:szCs w:val="22"/>
                <w:u w:val="single"/>
              </w:rPr>
              <w:t>Rubrique</w:t>
            </w:r>
            <w:r w:rsidR="0037777D" w:rsidRPr="00F50EF2">
              <w:rPr>
                <w:rStyle w:val="Ninguno"/>
                <w:b/>
                <w:bCs/>
                <w:sz w:val="22"/>
                <w:szCs w:val="22"/>
                <w:u w:val="single"/>
              </w:rPr>
              <w:t xml:space="preserve"> </w:t>
            </w:r>
            <w:r w:rsidR="00F62F89">
              <w:rPr>
                <w:rStyle w:val="Ninguno"/>
                <w:b/>
                <w:bCs/>
                <w:sz w:val="22"/>
                <w:szCs w:val="22"/>
                <w:u w:val="single"/>
              </w:rPr>
              <w:t>3</w:t>
            </w:r>
            <w:r w:rsidR="0037777D" w:rsidRPr="00F50EF2">
              <w:rPr>
                <w:rStyle w:val="Ninguno"/>
                <w:b/>
                <w:bCs/>
                <w:sz w:val="22"/>
                <w:szCs w:val="22"/>
                <w:u w:val="single"/>
              </w:rPr>
              <w:t xml:space="preserve"> (</w:t>
            </w:r>
            <w:r w:rsidR="00A00816">
              <w:rPr>
                <w:rStyle w:val="Ninguno"/>
                <w:b/>
                <w:bCs/>
                <w:sz w:val="22"/>
                <w:szCs w:val="22"/>
                <w:u w:val="single"/>
              </w:rPr>
              <w:t>6</w:t>
            </w:r>
            <w:r w:rsidR="0037777D" w:rsidRPr="00F50EF2">
              <w:rPr>
                <w:rStyle w:val="Ninguno"/>
                <w:b/>
                <w:bCs/>
                <w:sz w:val="22"/>
                <w:szCs w:val="22"/>
                <w:u w:val="single"/>
              </w:rPr>
              <w:t xml:space="preserve"> %)</w:t>
            </w:r>
            <w:r w:rsidR="0037777D" w:rsidRPr="00F50EF2">
              <w:rPr>
                <w:rStyle w:val="Ninguno"/>
                <w:sz w:val="22"/>
                <w:szCs w:val="22"/>
              </w:rPr>
              <w:t xml:space="preserve"> : </w:t>
            </w:r>
          </w:p>
          <w:p w14:paraId="26CF6177" w14:textId="7EC61793" w:rsidR="00746BE1" w:rsidRPr="00F50EF2" w:rsidRDefault="0055569D">
            <w:pPr>
              <w:spacing w:after="120" w:line="240" w:lineRule="auto"/>
              <w:rPr>
                <w:rStyle w:val="Ninguno"/>
                <w:sz w:val="22"/>
                <w:szCs w:val="22"/>
              </w:rPr>
            </w:pPr>
            <w:r w:rsidRPr="0055569D">
              <w:rPr>
                <w:sz w:val="22"/>
                <w:szCs w:val="22"/>
              </w:rPr>
              <w:t>Quelle est la directivité non corrigée du VNA dans les bandes suivantes</w:t>
            </w:r>
            <w:r w:rsidR="00F62F89">
              <w:rPr>
                <w:sz w:val="22"/>
                <w:szCs w:val="22"/>
              </w:rPr>
              <w:t xml:space="preserve">, </w:t>
            </w:r>
            <w:r w:rsidR="00F62F89" w:rsidRPr="00F62F89">
              <w:rPr>
                <w:sz w:val="22"/>
                <w:szCs w:val="22"/>
              </w:rPr>
              <w:t>avec des cordons de longueur &gt; 90 cm</w:t>
            </w:r>
            <w:r w:rsidR="00F62F89">
              <w:rPr>
                <w:sz w:val="22"/>
                <w:szCs w:val="22"/>
              </w:rPr>
              <w:t xml:space="preserve"> </w:t>
            </w:r>
            <w:r w:rsidRPr="0055569D">
              <w:rPr>
                <w:sz w:val="22"/>
                <w:szCs w:val="22"/>
              </w:rPr>
              <w:t>:</w:t>
            </w:r>
          </w:p>
          <w:p w14:paraId="01FE0194" w14:textId="419FB827" w:rsidR="00926231" w:rsidRPr="00F50EF2" w:rsidRDefault="00746BE1" w:rsidP="00746BE1">
            <w:pPr>
              <w:pStyle w:val="Paragraphedeliste"/>
              <w:numPr>
                <w:ilvl w:val="0"/>
                <w:numId w:val="8"/>
              </w:numPr>
              <w:spacing w:line="240" w:lineRule="auto"/>
              <w:jc w:val="left"/>
              <w:rPr>
                <w:rStyle w:val="Ninguno"/>
                <w:sz w:val="22"/>
                <w:szCs w:val="22"/>
              </w:rPr>
            </w:pPr>
            <w:r w:rsidRPr="00F50EF2">
              <w:rPr>
                <w:rStyle w:val="Ninguno"/>
                <w:sz w:val="22"/>
                <w:szCs w:val="22"/>
              </w:rPr>
              <w:t>500 MHz – 10 GHz</w:t>
            </w:r>
          </w:p>
          <w:p w14:paraId="228BE1FA" w14:textId="4B250F03" w:rsidR="00ED6385" w:rsidRPr="00F50EF2" w:rsidRDefault="00ED6385" w:rsidP="00746BE1">
            <w:pPr>
              <w:pStyle w:val="Paragraphedeliste"/>
              <w:numPr>
                <w:ilvl w:val="0"/>
                <w:numId w:val="8"/>
              </w:numPr>
              <w:spacing w:line="240" w:lineRule="auto"/>
              <w:jc w:val="left"/>
              <w:rPr>
                <w:rStyle w:val="Ninguno"/>
                <w:sz w:val="22"/>
                <w:szCs w:val="22"/>
              </w:rPr>
            </w:pPr>
            <w:r w:rsidRPr="00F50EF2">
              <w:rPr>
                <w:rStyle w:val="Ninguno"/>
                <w:color w:val="000000" w:themeColor="text1"/>
                <w:sz w:val="22"/>
                <w:szCs w:val="22"/>
              </w:rPr>
              <w:t>70 GHz – 110 GHz</w:t>
            </w:r>
          </w:p>
          <w:p w14:paraId="04B1145C" w14:textId="77777777" w:rsidR="00ED6385" w:rsidRPr="00F50EF2" w:rsidRDefault="00ED6385">
            <w:pPr>
              <w:spacing w:line="240" w:lineRule="auto"/>
              <w:jc w:val="left"/>
              <w:rPr>
                <w:rStyle w:val="Ninguno"/>
                <w:sz w:val="22"/>
                <w:szCs w:val="22"/>
              </w:rPr>
            </w:pPr>
          </w:p>
          <w:p w14:paraId="088F4EA8" w14:textId="77777777" w:rsidR="00926231" w:rsidRPr="00F50EF2" w:rsidRDefault="00926231">
            <w:pPr>
              <w:spacing w:line="240" w:lineRule="auto"/>
              <w:jc w:val="left"/>
              <w:rPr>
                <w:rStyle w:val="Ninguno"/>
                <w:b/>
                <w:bCs/>
                <w:sz w:val="22"/>
                <w:szCs w:val="22"/>
                <w:u w:val="single"/>
              </w:rPr>
            </w:pPr>
          </w:p>
          <w:p w14:paraId="7CC925DF" w14:textId="616D313C" w:rsidR="00926231" w:rsidRPr="00F50EF2" w:rsidRDefault="0037777D">
            <w:pPr>
              <w:spacing w:line="240" w:lineRule="auto"/>
              <w:jc w:val="left"/>
              <w:rPr>
                <w:rStyle w:val="Ninguno"/>
                <w:sz w:val="22"/>
                <w:szCs w:val="22"/>
              </w:rPr>
            </w:pPr>
            <w:r w:rsidRPr="00F50EF2">
              <w:rPr>
                <w:rStyle w:val="Ninguno"/>
                <w:b/>
                <w:bCs/>
                <w:sz w:val="22"/>
                <w:szCs w:val="22"/>
                <w:u w:val="single"/>
              </w:rPr>
              <w:t>Réponse </w:t>
            </w:r>
            <w:r w:rsidR="00F62F89">
              <w:rPr>
                <w:rStyle w:val="Ninguno"/>
                <w:b/>
                <w:bCs/>
                <w:sz w:val="22"/>
                <w:szCs w:val="22"/>
                <w:u w:val="single"/>
              </w:rPr>
              <w:t>3</w:t>
            </w:r>
            <w:r w:rsidRPr="00F50EF2">
              <w:rPr>
                <w:rStyle w:val="Ninguno"/>
                <w:b/>
                <w:bCs/>
                <w:sz w:val="22"/>
                <w:szCs w:val="22"/>
                <w:u w:val="single"/>
              </w:rPr>
              <w:t xml:space="preserve"> </w:t>
            </w:r>
            <w:r w:rsidRPr="00F50EF2">
              <w:rPr>
                <w:rStyle w:val="Ninguno"/>
                <w:sz w:val="22"/>
                <w:szCs w:val="22"/>
              </w:rPr>
              <w:t xml:space="preserve">: </w:t>
            </w:r>
            <w:r w:rsidRPr="00F50EF2">
              <w:rPr>
                <w:rStyle w:val="Ninguno"/>
                <w:rFonts w:ascii="Arial Unicode MS" w:eastAsia="Arial Unicode MS" w:hAnsi="Arial Unicode MS" w:cs="Arial Unicode MS"/>
                <w:sz w:val="22"/>
                <w:szCs w:val="22"/>
                <w:shd w:val="clear" w:color="auto" w:fill="00FF00"/>
              </w:rPr>
              <w:t>✏</w:t>
            </w:r>
            <w:r w:rsidRPr="00F50EF2">
              <w:rPr>
                <w:rStyle w:val="Ninguno"/>
                <w:sz w:val="22"/>
                <w:szCs w:val="22"/>
                <w:shd w:val="clear" w:color="auto" w:fill="00FF00"/>
              </w:rPr>
              <w:t>……………………………………………..</w:t>
            </w:r>
          </w:p>
          <w:p w14:paraId="4BBEDE9A" w14:textId="77777777" w:rsidR="00926231" w:rsidRPr="00F50EF2" w:rsidRDefault="00926231">
            <w:pPr>
              <w:spacing w:line="240" w:lineRule="auto"/>
              <w:jc w:val="left"/>
              <w:rPr>
                <w:rStyle w:val="Ninguno"/>
                <w:sz w:val="22"/>
                <w:szCs w:val="22"/>
              </w:rPr>
            </w:pPr>
          </w:p>
          <w:p w14:paraId="1308532D" w14:textId="77777777" w:rsidR="00926231" w:rsidRPr="00F50EF2" w:rsidRDefault="00926231">
            <w:pPr>
              <w:spacing w:line="240" w:lineRule="auto"/>
              <w:jc w:val="left"/>
              <w:rPr>
                <w:rStyle w:val="Ninguno"/>
                <w:sz w:val="22"/>
                <w:szCs w:val="22"/>
              </w:rPr>
            </w:pPr>
          </w:p>
          <w:p w14:paraId="7E817F66" w14:textId="6D74D52D" w:rsidR="001E1AE4" w:rsidRPr="00A10D4F" w:rsidRDefault="001E1AE4" w:rsidP="00A00816">
            <w:pPr>
              <w:spacing w:line="240" w:lineRule="auto"/>
              <w:jc w:val="left"/>
              <w:rPr>
                <w:sz w:val="22"/>
                <w:szCs w:val="22"/>
                <w:shd w:val="clear" w:color="auto" w:fill="00FF00"/>
              </w:rPr>
            </w:pPr>
          </w:p>
        </w:tc>
      </w:tr>
    </w:tbl>
    <w:p w14:paraId="58B0F9FB" w14:textId="77777777" w:rsidR="00926231" w:rsidRPr="00ED6385" w:rsidRDefault="00926231">
      <w:pPr>
        <w:tabs>
          <w:tab w:val="left" w:pos="6237"/>
        </w:tabs>
        <w:spacing w:line="240" w:lineRule="auto"/>
        <w:jc w:val="center"/>
        <w:rPr>
          <w:rStyle w:val="Ninguno"/>
          <w:b/>
          <w:bCs/>
          <w:sz w:val="22"/>
          <w:szCs w:val="22"/>
          <w:lang w:val="es-ES"/>
        </w:rPr>
      </w:pPr>
    </w:p>
    <w:p w14:paraId="1872F8B0" w14:textId="77777777" w:rsidR="00926231" w:rsidRDefault="00926231">
      <w:pPr>
        <w:tabs>
          <w:tab w:val="left" w:pos="1420"/>
        </w:tabs>
        <w:spacing w:after="120" w:line="240" w:lineRule="auto"/>
        <w:rPr>
          <w:rStyle w:val="Ninguno"/>
          <w:sz w:val="22"/>
          <w:szCs w:val="22"/>
          <w:u w:val="single"/>
          <w:lang w:val="es-ES"/>
        </w:rPr>
      </w:pPr>
    </w:p>
    <w:p w14:paraId="0DBB3E00" w14:textId="5E2A674D" w:rsidR="00926231" w:rsidRDefault="00926231">
      <w:pPr>
        <w:tabs>
          <w:tab w:val="left" w:pos="1420"/>
        </w:tabs>
        <w:spacing w:after="120" w:line="240" w:lineRule="auto"/>
        <w:rPr>
          <w:rStyle w:val="Ninguno"/>
          <w:sz w:val="22"/>
          <w:szCs w:val="22"/>
          <w:u w:val="single"/>
          <w:lang w:val="es-ES"/>
        </w:rPr>
      </w:pPr>
    </w:p>
    <w:p w14:paraId="1BC9E91D" w14:textId="77777777" w:rsidR="00A00816" w:rsidRDefault="00A00816">
      <w:pPr>
        <w:tabs>
          <w:tab w:val="left" w:pos="1420"/>
        </w:tabs>
        <w:spacing w:after="120" w:line="240" w:lineRule="auto"/>
        <w:rPr>
          <w:rStyle w:val="Ninguno"/>
          <w:sz w:val="22"/>
          <w:szCs w:val="22"/>
          <w:u w:val="single"/>
          <w:lang w:val="es-ES"/>
        </w:rPr>
      </w:pPr>
    </w:p>
    <w:p w14:paraId="3CC6C6E9" w14:textId="77777777" w:rsidR="008A62AF" w:rsidRPr="00ED6385" w:rsidRDefault="008A62AF">
      <w:pPr>
        <w:tabs>
          <w:tab w:val="left" w:pos="1420"/>
        </w:tabs>
        <w:spacing w:after="120" w:line="240" w:lineRule="auto"/>
        <w:rPr>
          <w:rStyle w:val="Ninguno"/>
          <w:sz w:val="22"/>
          <w:szCs w:val="22"/>
          <w:u w:val="single"/>
          <w:lang w:val="es-ES"/>
        </w:rPr>
      </w:pPr>
    </w:p>
    <w:p w14:paraId="6346331B" w14:textId="2957FAED" w:rsidR="00926231" w:rsidRDefault="0037777D" w:rsidP="00BD5729">
      <w:pPr>
        <w:pBdr>
          <w:top w:val="single" w:sz="4" w:space="0" w:color="000000"/>
          <w:left w:val="single" w:sz="4" w:space="19" w:color="000000"/>
          <w:bottom w:val="single" w:sz="4" w:space="0" w:color="000000"/>
          <w:right w:val="single" w:sz="4" w:space="0" w:color="000000"/>
        </w:pBdr>
        <w:ind w:left="283"/>
        <w:rPr>
          <w:rStyle w:val="Ninguno"/>
        </w:rPr>
      </w:pPr>
      <w:r>
        <w:rPr>
          <w:rStyle w:val="Ninguno"/>
          <w:rFonts w:ascii="Arial" w:hAnsi="Arial"/>
          <w:b/>
          <w:bCs/>
          <w:sz w:val="28"/>
          <w:szCs w:val="28"/>
        </w:rPr>
        <w:lastRenderedPageBreak/>
        <w:t>Sous-critère n°2</w:t>
      </w:r>
      <w:r w:rsidRPr="00ED6385">
        <w:rPr>
          <w:rStyle w:val="Ninguno"/>
          <w:rFonts w:ascii="Arial" w:hAnsi="Arial"/>
          <w:b/>
          <w:bCs/>
          <w:sz w:val="28"/>
          <w:szCs w:val="28"/>
        </w:rPr>
        <w:t xml:space="preserve"> : </w:t>
      </w:r>
      <w:r w:rsidR="00F62F89" w:rsidRPr="00F62F89">
        <w:rPr>
          <w:rStyle w:val="Ninguno"/>
          <w:rFonts w:ascii="Arial" w:hAnsi="Arial"/>
          <w:b/>
          <w:bCs/>
          <w:sz w:val="28"/>
          <w:szCs w:val="28"/>
        </w:rPr>
        <w:t>Caractéristiques techniques avancées d</w:t>
      </w:r>
      <w:r w:rsidR="00F62F89">
        <w:rPr>
          <w:rStyle w:val="Ninguno"/>
          <w:rFonts w:ascii="Arial" w:hAnsi="Arial"/>
          <w:b/>
          <w:bCs/>
          <w:sz w:val="28"/>
          <w:szCs w:val="28"/>
        </w:rPr>
        <w:t>u</w:t>
      </w:r>
      <w:r w:rsidR="00F62F89" w:rsidRPr="00F62F89">
        <w:rPr>
          <w:rStyle w:val="Ninguno"/>
          <w:rFonts w:ascii="Arial" w:hAnsi="Arial"/>
          <w:b/>
          <w:bCs/>
          <w:sz w:val="28"/>
          <w:szCs w:val="28"/>
        </w:rPr>
        <w:t xml:space="preserve"> module optoélectronique, incluant la plage spectrale, la réponse en fréquence, l’utilisation avec laser externe, la linéarité et les performances en bruit</w:t>
      </w:r>
      <w:r w:rsidRPr="00ED6385">
        <w:rPr>
          <w:rStyle w:val="Ninguno"/>
          <w:rFonts w:ascii="Arial" w:hAnsi="Arial"/>
          <w:b/>
          <w:bCs/>
          <w:sz w:val="28"/>
          <w:szCs w:val="28"/>
        </w:rPr>
        <w:t xml:space="preserve"> - valant </w:t>
      </w:r>
      <w:r w:rsidR="00BD5729" w:rsidRPr="00BD5729">
        <w:rPr>
          <w:rStyle w:val="Ninguno"/>
          <w:rFonts w:ascii="Arial" w:hAnsi="Arial"/>
          <w:b/>
          <w:bCs/>
          <w:color w:val="000000" w:themeColor="text1"/>
          <w:sz w:val="28"/>
          <w:szCs w:val="28"/>
        </w:rPr>
        <w:t>30</w:t>
      </w:r>
      <w:r w:rsidRPr="00ED6385">
        <w:rPr>
          <w:rStyle w:val="Ninguno"/>
          <w:rFonts w:ascii="Arial" w:hAnsi="Arial"/>
          <w:b/>
          <w:bCs/>
          <w:sz w:val="28"/>
          <w:szCs w:val="28"/>
        </w:rPr>
        <w:t xml:space="preserve"> %</w:t>
      </w:r>
    </w:p>
    <w:tbl>
      <w:tblPr>
        <w:tblStyle w:val="TableNormal"/>
        <w:tblW w:w="9214" w:type="dxa"/>
        <w:tblInd w:w="-14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214"/>
      </w:tblGrid>
      <w:tr w:rsidR="00926231" w:rsidRPr="0099065A" w14:paraId="151A1DBB" w14:textId="77777777" w:rsidTr="00FC0813">
        <w:trPr>
          <w:trHeight w:val="9121"/>
        </w:trPr>
        <w:tc>
          <w:tcPr>
            <w:tcW w:w="921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378F420" w14:textId="79EB4A04" w:rsidR="00FC0813" w:rsidRPr="00FC0813" w:rsidRDefault="00542654" w:rsidP="00FC0813">
            <w:pPr>
              <w:spacing w:after="120" w:line="240" w:lineRule="auto"/>
              <w:rPr>
                <w:sz w:val="22"/>
                <w:szCs w:val="22"/>
              </w:rPr>
            </w:pPr>
            <w:r>
              <w:rPr>
                <w:rStyle w:val="Ninguno"/>
                <w:b/>
                <w:bCs/>
                <w:sz w:val="22"/>
                <w:szCs w:val="22"/>
                <w:u w:val="single"/>
              </w:rPr>
              <w:t>Rubrique</w:t>
            </w:r>
            <w:r w:rsidR="0037777D">
              <w:rPr>
                <w:rStyle w:val="Ninguno"/>
                <w:b/>
                <w:bCs/>
                <w:sz w:val="22"/>
                <w:szCs w:val="22"/>
                <w:u w:val="single"/>
              </w:rPr>
              <w:t xml:space="preserve"> </w:t>
            </w:r>
            <w:r w:rsidR="00A00816">
              <w:rPr>
                <w:rStyle w:val="Ninguno"/>
                <w:b/>
                <w:bCs/>
                <w:sz w:val="22"/>
                <w:szCs w:val="22"/>
                <w:u w:val="single"/>
              </w:rPr>
              <w:t>4</w:t>
            </w:r>
            <w:r w:rsidR="0037777D">
              <w:rPr>
                <w:rStyle w:val="Ninguno"/>
                <w:b/>
                <w:bCs/>
                <w:sz w:val="22"/>
                <w:szCs w:val="22"/>
                <w:u w:val="single"/>
              </w:rPr>
              <w:t xml:space="preserve"> (</w:t>
            </w:r>
            <w:r w:rsidR="00FC0813">
              <w:rPr>
                <w:rStyle w:val="Ninguno"/>
                <w:b/>
                <w:bCs/>
                <w:sz w:val="22"/>
                <w:szCs w:val="22"/>
                <w:u w:val="single"/>
              </w:rPr>
              <w:t>20</w:t>
            </w:r>
            <w:r w:rsidR="0037777D">
              <w:rPr>
                <w:rStyle w:val="Ninguno"/>
                <w:b/>
                <w:bCs/>
                <w:sz w:val="22"/>
                <w:szCs w:val="22"/>
                <w:u w:val="single"/>
              </w:rPr>
              <w:t xml:space="preserve"> %)</w:t>
            </w:r>
            <w:r w:rsidR="0037777D">
              <w:rPr>
                <w:rStyle w:val="Ninguno"/>
                <w:sz w:val="22"/>
                <w:szCs w:val="22"/>
              </w:rPr>
              <w:t xml:space="preserve"> : </w:t>
            </w:r>
            <w:r w:rsidR="00FC0813" w:rsidRPr="00FC0813">
              <w:rPr>
                <w:sz w:val="22"/>
                <w:szCs w:val="22"/>
              </w:rPr>
              <w:t>Performances RF, spectrales et linéarité du module optique</w:t>
            </w:r>
          </w:p>
          <w:p w14:paraId="523A1EC1" w14:textId="77777777" w:rsidR="00FC0813" w:rsidRPr="00FC0813" w:rsidRDefault="00FC0813" w:rsidP="00FC0813">
            <w:pPr>
              <w:spacing w:line="240" w:lineRule="auto"/>
              <w:jc w:val="left"/>
              <w:rPr>
                <w:sz w:val="22"/>
                <w:szCs w:val="22"/>
              </w:rPr>
            </w:pPr>
            <w:r w:rsidRPr="00FC0813">
              <w:rPr>
                <w:sz w:val="22"/>
                <w:szCs w:val="22"/>
              </w:rPr>
              <w:t>Décrivez les performances globales du module proposé, en précisant :</w:t>
            </w:r>
          </w:p>
          <w:p w14:paraId="1ABAB59F" w14:textId="20F278B9" w:rsidR="00FC0813" w:rsidRPr="00FC0813" w:rsidRDefault="00FC0813" w:rsidP="00FC0813">
            <w:pPr>
              <w:pStyle w:val="Paragraphedeliste"/>
              <w:numPr>
                <w:ilvl w:val="0"/>
                <w:numId w:val="19"/>
              </w:numPr>
              <w:spacing w:line="240" w:lineRule="auto"/>
              <w:jc w:val="left"/>
              <w:rPr>
                <w:sz w:val="22"/>
                <w:szCs w:val="22"/>
              </w:rPr>
            </w:pPr>
            <w:r w:rsidRPr="00FC0813">
              <w:rPr>
                <w:sz w:val="22"/>
                <w:szCs w:val="22"/>
              </w:rPr>
              <w:t>la bande passante RF (E/O et O/E)</w:t>
            </w:r>
          </w:p>
          <w:p w14:paraId="07D650A2" w14:textId="110E27FA" w:rsidR="00FC0813" w:rsidRPr="00FC0813" w:rsidRDefault="00FC0813" w:rsidP="00FC0813">
            <w:pPr>
              <w:pStyle w:val="Paragraphedeliste"/>
              <w:numPr>
                <w:ilvl w:val="0"/>
                <w:numId w:val="19"/>
              </w:numPr>
              <w:spacing w:line="240" w:lineRule="auto"/>
              <w:jc w:val="left"/>
              <w:rPr>
                <w:sz w:val="22"/>
                <w:szCs w:val="22"/>
              </w:rPr>
            </w:pPr>
            <w:r w:rsidRPr="00FC0813">
              <w:rPr>
                <w:sz w:val="22"/>
                <w:szCs w:val="22"/>
              </w:rPr>
              <w:t>la plage spectrale supportée pour les conversions E/O et O/E</w:t>
            </w:r>
          </w:p>
          <w:p w14:paraId="43E00F59" w14:textId="67206255" w:rsidR="00FC0813" w:rsidRPr="00FC0813" w:rsidRDefault="00FC0813" w:rsidP="00FC0813">
            <w:pPr>
              <w:pStyle w:val="Paragraphedeliste"/>
              <w:numPr>
                <w:ilvl w:val="0"/>
                <w:numId w:val="19"/>
              </w:numPr>
              <w:spacing w:line="240" w:lineRule="auto"/>
              <w:jc w:val="left"/>
              <w:rPr>
                <w:sz w:val="22"/>
                <w:szCs w:val="22"/>
              </w:rPr>
            </w:pPr>
            <w:r w:rsidRPr="00FC0813">
              <w:rPr>
                <w:sz w:val="22"/>
                <w:szCs w:val="22"/>
              </w:rPr>
              <w:t>les conditions d’utilisation des lasers interne et externe (plage de longueurs d’onde</w:t>
            </w:r>
            <w:r>
              <w:rPr>
                <w:sz w:val="22"/>
                <w:szCs w:val="22"/>
              </w:rPr>
              <w:t xml:space="preserve"> et conditions</w:t>
            </w:r>
            <w:r w:rsidRPr="00FC0813">
              <w:rPr>
                <w:sz w:val="22"/>
                <w:szCs w:val="22"/>
              </w:rPr>
              <w:t>)</w:t>
            </w:r>
          </w:p>
          <w:p w14:paraId="05B9A187" w14:textId="60693FC7" w:rsidR="00FC0813" w:rsidRPr="00FC0813" w:rsidRDefault="00FC0813" w:rsidP="00FC0813">
            <w:pPr>
              <w:pStyle w:val="Paragraphedeliste"/>
              <w:numPr>
                <w:ilvl w:val="0"/>
                <w:numId w:val="19"/>
              </w:numPr>
              <w:spacing w:line="240" w:lineRule="auto"/>
              <w:jc w:val="left"/>
              <w:rPr>
                <w:sz w:val="22"/>
                <w:szCs w:val="22"/>
              </w:rPr>
            </w:pPr>
            <w:r w:rsidRPr="00FC0813">
              <w:rPr>
                <w:sz w:val="22"/>
                <w:szCs w:val="22"/>
              </w:rPr>
              <w:t>les longueurs d’onde de calibration du photodétecteur</w:t>
            </w:r>
          </w:p>
          <w:p w14:paraId="3D766380" w14:textId="40C09A85" w:rsidR="00FC0813" w:rsidRPr="00FC0813" w:rsidRDefault="00FC0813" w:rsidP="00FC0813">
            <w:pPr>
              <w:pStyle w:val="Paragraphedeliste"/>
              <w:numPr>
                <w:ilvl w:val="0"/>
                <w:numId w:val="19"/>
              </w:numPr>
              <w:spacing w:line="240" w:lineRule="auto"/>
              <w:jc w:val="left"/>
              <w:rPr>
                <w:sz w:val="22"/>
                <w:szCs w:val="22"/>
              </w:rPr>
            </w:pPr>
            <w:r w:rsidRPr="00FC0813">
              <w:rPr>
                <w:sz w:val="22"/>
                <w:szCs w:val="22"/>
              </w:rPr>
              <w:t>la puissance de sortie sous modulation</w:t>
            </w:r>
            <w:r>
              <w:rPr>
                <w:sz w:val="22"/>
                <w:szCs w:val="22"/>
              </w:rPr>
              <w:t xml:space="preserve"> sur toute la plage spectrale </w:t>
            </w:r>
            <w:r w:rsidRPr="00C30C17">
              <w:rPr>
                <w:sz w:val="22"/>
                <w:szCs w:val="22"/>
              </w:rPr>
              <w:t>(1250</w:t>
            </w:r>
            <w:r>
              <w:rPr>
                <w:sz w:val="22"/>
                <w:szCs w:val="22"/>
              </w:rPr>
              <w:t xml:space="preserve"> </w:t>
            </w:r>
            <w:r w:rsidRPr="00C30C17">
              <w:rPr>
                <w:sz w:val="22"/>
                <w:szCs w:val="22"/>
              </w:rPr>
              <w:t>nm à 1650 nm ± 20 nm)</w:t>
            </w:r>
          </w:p>
          <w:p w14:paraId="01D40CD5" w14:textId="37F4C95E" w:rsidR="00FC0813" w:rsidRPr="00FC0813" w:rsidRDefault="00FC0813" w:rsidP="00FC0813">
            <w:pPr>
              <w:pStyle w:val="Paragraphedeliste"/>
              <w:numPr>
                <w:ilvl w:val="0"/>
                <w:numId w:val="19"/>
              </w:numPr>
              <w:spacing w:line="240" w:lineRule="auto"/>
              <w:jc w:val="left"/>
              <w:rPr>
                <w:sz w:val="22"/>
                <w:szCs w:val="22"/>
              </w:rPr>
            </w:pPr>
            <w:r w:rsidRPr="00FC0813">
              <w:rPr>
                <w:sz w:val="22"/>
                <w:szCs w:val="22"/>
              </w:rPr>
              <w:t>la sensibilité du détecteur</w:t>
            </w:r>
          </w:p>
          <w:p w14:paraId="23EF5737" w14:textId="20B027C5" w:rsidR="00FC0813" w:rsidRDefault="00FC0813" w:rsidP="00FC0813">
            <w:pPr>
              <w:pStyle w:val="Paragraphedeliste"/>
              <w:numPr>
                <w:ilvl w:val="0"/>
                <w:numId w:val="19"/>
              </w:numPr>
              <w:spacing w:line="240" w:lineRule="auto"/>
              <w:jc w:val="left"/>
              <w:rPr>
                <w:sz w:val="22"/>
                <w:szCs w:val="22"/>
              </w:rPr>
            </w:pPr>
            <w:r w:rsidRPr="00C30C17">
              <w:rPr>
                <w:sz w:val="22"/>
                <w:szCs w:val="22"/>
              </w:rPr>
              <w:t xml:space="preserve">la puissance optique moyenne maximale </w:t>
            </w:r>
            <w:r>
              <w:rPr>
                <w:sz w:val="22"/>
                <w:szCs w:val="22"/>
              </w:rPr>
              <w:t xml:space="preserve">en </w:t>
            </w:r>
            <w:r w:rsidRPr="00C30C17">
              <w:rPr>
                <w:sz w:val="22"/>
                <w:szCs w:val="22"/>
              </w:rPr>
              <w:t xml:space="preserve">entrée </w:t>
            </w:r>
            <w:r>
              <w:rPr>
                <w:sz w:val="22"/>
                <w:szCs w:val="22"/>
              </w:rPr>
              <w:t xml:space="preserve">du modulateur pour être en régime </w:t>
            </w:r>
            <w:r w:rsidRPr="00C30C17">
              <w:rPr>
                <w:sz w:val="22"/>
                <w:szCs w:val="22"/>
              </w:rPr>
              <w:t>linéaire</w:t>
            </w:r>
            <w:r>
              <w:rPr>
                <w:sz w:val="22"/>
                <w:szCs w:val="22"/>
              </w:rPr>
              <w:t xml:space="preserve"> sur toute la gamme de </w:t>
            </w:r>
            <w:r>
              <w:rPr>
                <w:rStyle w:val="Ninguno"/>
                <w:sz w:val="22"/>
                <w:szCs w:val="22"/>
              </w:rPr>
              <w:t>longueurs d</w:t>
            </w:r>
            <w:r w:rsidRPr="00026A4B">
              <w:rPr>
                <w:rStyle w:val="Ninguno"/>
                <w:sz w:val="22"/>
                <w:szCs w:val="22"/>
              </w:rPr>
              <w:t>’</w:t>
            </w:r>
            <w:r>
              <w:rPr>
                <w:rStyle w:val="Ninguno"/>
                <w:sz w:val="22"/>
                <w:szCs w:val="22"/>
              </w:rPr>
              <w:t>onde</w:t>
            </w:r>
            <w:r w:rsidRPr="00FC0813">
              <w:rPr>
                <w:sz w:val="22"/>
                <w:szCs w:val="22"/>
              </w:rPr>
              <w:t xml:space="preserve"> </w:t>
            </w:r>
          </w:p>
          <w:p w14:paraId="4B3E998C" w14:textId="7FCABB53" w:rsidR="0055569D" w:rsidRDefault="00FC0813" w:rsidP="00FC0813">
            <w:pPr>
              <w:pStyle w:val="Paragraphedeliste"/>
              <w:numPr>
                <w:ilvl w:val="0"/>
                <w:numId w:val="19"/>
              </w:numPr>
              <w:spacing w:line="240" w:lineRule="auto"/>
              <w:jc w:val="left"/>
              <w:rPr>
                <w:sz w:val="22"/>
                <w:szCs w:val="22"/>
              </w:rPr>
            </w:pPr>
            <w:r w:rsidRPr="00C30C17">
              <w:rPr>
                <w:sz w:val="22"/>
                <w:szCs w:val="22"/>
              </w:rPr>
              <w:t>le niveau de bruit du système en configuration O/E à 1550 nm (en A/W</w:t>
            </w:r>
            <w:r>
              <w:rPr>
                <w:sz w:val="22"/>
                <w:szCs w:val="22"/>
              </w:rPr>
              <w:t xml:space="preserve"> et</w:t>
            </w:r>
            <w:r w:rsidRPr="00C30C17">
              <w:rPr>
                <w:sz w:val="22"/>
                <w:szCs w:val="22"/>
              </w:rPr>
              <w:t xml:space="preserve"> en dB)</w:t>
            </w:r>
            <w:r>
              <w:rPr>
                <w:sz w:val="22"/>
                <w:szCs w:val="22"/>
              </w:rPr>
              <w:t xml:space="preserve"> à 65 GHz et 110 GHz</w:t>
            </w:r>
          </w:p>
          <w:p w14:paraId="2D32B76F" w14:textId="77777777" w:rsidR="00FC0813" w:rsidRPr="00FC0813" w:rsidRDefault="00FC0813" w:rsidP="00FC0813">
            <w:pPr>
              <w:spacing w:line="240" w:lineRule="auto"/>
              <w:jc w:val="left"/>
              <w:rPr>
                <w:rStyle w:val="Ninguno"/>
                <w:sz w:val="22"/>
                <w:szCs w:val="22"/>
              </w:rPr>
            </w:pPr>
          </w:p>
          <w:p w14:paraId="16A1CEF0" w14:textId="4C390EC9" w:rsidR="00926231" w:rsidRDefault="0037777D">
            <w:pPr>
              <w:spacing w:line="240" w:lineRule="auto"/>
              <w:jc w:val="left"/>
              <w:rPr>
                <w:rStyle w:val="Ninguno"/>
                <w:sz w:val="22"/>
                <w:szCs w:val="22"/>
                <w:shd w:val="clear" w:color="auto" w:fill="00FF00"/>
              </w:rPr>
            </w:pPr>
            <w:r>
              <w:rPr>
                <w:rStyle w:val="Ninguno"/>
                <w:b/>
                <w:bCs/>
                <w:sz w:val="22"/>
                <w:szCs w:val="22"/>
                <w:u w:val="single"/>
              </w:rPr>
              <w:t>Réponse </w:t>
            </w:r>
            <w:r w:rsidR="00A00816">
              <w:rPr>
                <w:rStyle w:val="Ninguno"/>
                <w:b/>
                <w:bCs/>
                <w:sz w:val="22"/>
                <w:szCs w:val="22"/>
                <w:u w:val="single"/>
              </w:rPr>
              <w:t>4</w:t>
            </w:r>
            <w:r>
              <w:rPr>
                <w:rStyle w:val="Ninguno"/>
                <w:b/>
                <w:bCs/>
                <w:sz w:val="22"/>
                <w:szCs w:val="22"/>
                <w:u w:val="single"/>
              </w:rPr>
              <w:t xml:space="preserve"> </w:t>
            </w:r>
            <w:r>
              <w:rPr>
                <w:rStyle w:val="Ninguno"/>
                <w:sz w:val="22"/>
                <w:szCs w:val="22"/>
              </w:rPr>
              <w:t xml:space="preserve">: </w:t>
            </w:r>
            <w:r>
              <w:rPr>
                <w:rStyle w:val="Ninguno"/>
                <w:rFonts w:ascii="Arial Unicode MS" w:eastAsia="Arial Unicode MS" w:hAnsi="Arial Unicode MS" w:cs="Arial Unicode MS"/>
                <w:sz w:val="22"/>
                <w:szCs w:val="22"/>
                <w:shd w:val="clear" w:color="auto" w:fill="00FF00"/>
              </w:rPr>
              <w:t>✏</w:t>
            </w:r>
            <w:r>
              <w:rPr>
                <w:rStyle w:val="Ninguno"/>
                <w:sz w:val="22"/>
                <w:szCs w:val="22"/>
                <w:shd w:val="clear" w:color="auto" w:fill="00FF00"/>
              </w:rPr>
              <w:t>……………………………………………..</w:t>
            </w:r>
          </w:p>
          <w:p w14:paraId="588C8BE7" w14:textId="77777777" w:rsidR="00926231" w:rsidRDefault="00926231">
            <w:pPr>
              <w:spacing w:line="240" w:lineRule="auto"/>
              <w:jc w:val="left"/>
              <w:rPr>
                <w:rStyle w:val="Ninguno"/>
                <w:sz w:val="22"/>
                <w:szCs w:val="22"/>
                <w:shd w:val="clear" w:color="auto" w:fill="00FF00"/>
              </w:rPr>
            </w:pPr>
          </w:p>
          <w:p w14:paraId="4D1D91EB" w14:textId="77777777" w:rsidR="0099065A" w:rsidRDefault="0099065A" w:rsidP="0099065A">
            <w:pPr>
              <w:spacing w:line="240" w:lineRule="auto"/>
              <w:jc w:val="left"/>
              <w:rPr>
                <w:rStyle w:val="Ninguno"/>
                <w:sz w:val="22"/>
                <w:szCs w:val="22"/>
                <w:shd w:val="clear" w:color="auto" w:fill="00FF00"/>
              </w:rPr>
            </w:pPr>
          </w:p>
          <w:p w14:paraId="2FB68DA9" w14:textId="42C477FC" w:rsidR="0099065A" w:rsidRDefault="00542654" w:rsidP="0099065A">
            <w:pPr>
              <w:spacing w:after="120" w:line="240" w:lineRule="auto"/>
              <w:rPr>
                <w:rStyle w:val="Ninguno"/>
                <w:sz w:val="22"/>
                <w:szCs w:val="22"/>
              </w:rPr>
            </w:pPr>
            <w:r>
              <w:rPr>
                <w:rStyle w:val="Ninguno"/>
                <w:b/>
                <w:bCs/>
                <w:sz w:val="22"/>
                <w:szCs w:val="22"/>
                <w:u w:val="single"/>
              </w:rPr>
              <w:t>Rubrique</w:t>
            </w:r>
            <w:r w:rsidR="0099065A">
              <w:rPr>
                <w:rStyle w:val="Ninguno"/>
                <w:b/>
                <w:bCs/>
                <w:sz w:val="22"/>
                <w:szCs w:val="22"/>
                <w:u w:val="single"/>
              </w:rPr>
              <w:t xml:space="preserve"> </w:t>
            </w:r>
            <w:r w:rsidR="00A00816">
              <w:rPr>
                <w:rStyle w:val="Ninguno"/>
                <w:b/>
                <w:bCs/>
                <w:sz w:val="22"/>
                <w:szCs w:val="22"/>
                <w:u w:val="single"/>
              </w:rPr>
              <w:t>5</w:t>
            </w:r>
            <w:r w:rsidR="0099065A">
              <w:rPr>
                <w:rStyle w:val="Ninguno"/>
                <w:b/>
                <w:bCs/>
                <w:sz w:val="22"/>
                <w:szCs w:val="22"/>
                <w:u w:val="single"/>
              </w:rPr>
              <w:t xml:space="preserve"> (</w:t>
            </w:r>
            <w:r w:rsidR="00FC0813">
              <w:rPr>
                <w:rStyle w:val="Ninguno"/>
                <w:b/>
                <w:bCs/>
                <w:sz w:val="22"/>
                <w:szCs w:val="22"/>
                <w:u w:val="single"/>
              </w:rPr>
              <w:t>3</w:t>
            </w:r>
            <w:r w:rsidR="0099065A">
              <w:rPr>
                <w:rStyle w:val="Ninguno"/>
                <w:b/>
                <w:bCs/>
                <w:sz w:val="22"/>
                <w:szCs w:val="22"/>
                <w:u w:val="single"/>
              </w:rPr>
              <w:t>%)</w:t>
            </w:r>
            <w:r w:rsidR="0099065A">
              <w:rPr>
                <w:rStyle w:val="Ninguno"/>
                <w:sz w:val="22"/>
                <w:szCs w:val="22"/>
              </w:rPr>
              <w:t xml:space="preserve"> : </w:t>
            </w:r>
          </w:p>
          <w:p w14:paraId="1237DB61" w14:textId="44CEFFBB" w:rsidR="0054130E" w:rsidRDefault="00C30C17" w:rsidP="00C30C17">
            <w:pPr>
              <w:spacing w:line="240" w:lineRule="auto"/>
              <w:jc w:val="left"/>
              <w:rPr>
                <w:sz w:val="22"/>
                <w:szCs w:val="22"/>
              </w:rPr>
            </w:pPr>
            <w:r w:rsidRPr="00C30C17">
              <w:rPr>
                <w:sz w:val="22"/>
                <w:szCs w:val="22"/>
              </w:rPr>
              <w:t xml:space="preserve">Quelle est l’incertitude sur </w:t>
            </w:r>
            <w:r w:rsidR="00122198">
              <w:rPr>
                <w:sz w:val="22"/>
                <w:szCs w:val="22"/>
              </w:rPr>
              <w:t>l’intensité</w:t>
            </w:r>
            <w:r w:rsidRPr="00C30C17">
              <w:rPr>
                <w:sz w:val="22"/>
                <w:szCs w:val="22"/>
              </w:rPr>
              <w:t xml:space="preserve"> et la phase</w:t>
            </w:r>
            <w:r w:rsidR="00122198">
              <w:rPr>
                <w:sz w:val="22"/>
                <w:szCs w:val="22"/>
              </w:rPr>
              <w:t xml:space="preserve"> typi</w:t>
            </w:r>
            <w:r w:rsidR="00727D99">
              <w:rPr>
                <w:sz w:val="22"/>
                <w:szCs w:val="22"/>
              </w:rPr>
              <w:t>que et maximale</w:t>
            </w:r>
            <w:r w:rsidRPr="00C30C17">
              <w:rPr>
                <w:sz w:val="22"/>
                <w:szCs w:val="22"/>
              </w:rPr>
              <w:t xml:space="preserve"> à 110 GHz dans les configurations suivantes : E/O, O/E et O/O </w:t>
            </w:r>
            <w:r w:rsidR="00727D99" w:rsidRPr="00C30C17">
              <w:rPr>
                <w:sz w:val="22"/>
                <w:szCs w:val="22"/>
              </w:rPr>
              <w:t>à 1310 nm et 1550 nm</w:t>
            </w:r>
            <w:r w:rsidR="00FC0813">
              <w:rPr>
                <w:sz w:val="22"/>
                <w:szCs w:val="22"/>
              </w:rPr>
              <w:t xml:space="preserve"> </w:t>
            </w:r>
            <w:r w:rsidRPr="00C30C17">
              <w:rPr>
                <w:sz w:val="22"/>
                <w:szCs w:val="22"/>
              </w:rPr>
              <w:t>?</w:t>
            </w:r>
          </w:p>
          <w:p w14:paraId="7D1F7476" w14:textId="77777777" w:rsidR="00FF5C53" w:rsidRPr="001F043C" w:rsidRDefault="00FF5C53" w:rsidP="00FF5C53">
            <w:pPr>
              <w:spacing w:line="240" w:lineRule="auto"/>
              <w:jc w:val="left"/>
              <w:rPr>
                <w:rStyle w:val="Ninguno"/>
                <w:sz w:val="22"/>
                <w:szCs w:val="22"/>
              </w:rPr>
            </w:pPr>
          </w:p>
          <w:p w14:paraId="3A524B26" w14:textId="0C8A6EF3" w:rsidR="0099065A" w:rsidRDefault="0099065A" w:rsidP="0099065A">
            <w:pPr>
              <w:spacing w:line="240" w:lineRule="auto"/>
              <w:jc w:val="left"/>
              <w:rPr>
                <w:rStyle w:val="Ninguno"/>
                <w:sz w:val="22"/>
                <w:szCs w:val="22"/>
                <w:shd w:val="clear" w:color="auto" w:fill="00FF00"/>
                <w:lang w:val="es-ES"/>
              </w:rPr>
            </w:pPr>
            <w:r w:rsidRPr="0099065A">
              <w:rPr>
                <w:rStyle w:val="Ninguno"/>
                <w:b/>
                <w:bCs/>
                <w:sz w:val="22"/>
                <w:szCs w:val="22"/>
                <w:u w:val="single"/>
              </w:rPr>
              <w:t xml:space="preserve">Réponse </w:t>
            </w:r>
            <w:r w:rsidR="00A00816">
              <w:rPr>
                <w:rStyle w:val="Ninguno"/>
                <w:b/>
                <w:bCs/>
                <w:sz w:val="22"/>
                <w:szCs w:val="22"/>
                <w:u w:val="single"/>
              </w:rPr>
              <w:t>5</w:t>
            </w:r>
            <w:r w:rsidRPr="0099065A">
              <w:rPr>
                <w:rStyle w:val="Ninguno"/>
                <w:b/>
                <w:bCs/>
                <w:sz w:val="22"/>
                <w:szCs w:val="22"/>
                <w:u w:val="single"/>
              </w:rPr>
              <w:t xml:space="preserve"> </w:t>
            </w:r>
            <w:r w:rsidRPr="0099065A">
              <w:rPr>
                <w:rStyle w:val="Ninguno"/>
                <w:sz w:val="22"/>
                <w:szCs w:val="22"/>
              </w:rPr>
              <w:t xml:space="preserve">: </w:t>
            </w:r>
            <w:r w:rsidRPr="0099065A">
              <w:rPr>
                <w:rStyle w:val="Ninguno"/>
                <w:rFonts w:ascii="Arial Unicode MS" w:eastAsia="Arial Unicode MS" w:hAnsi="Arial Unicode MS" w:cs="Arial Unicode MS"/>
                <w:sz w:val="22"/>
                <w:szCs w:val="22"/>
                <w:shd w:val="clear" w:color="auto" w:fill="00FF00"/>
                <w:lang w:val="es-ES"/>
              </w:rPr>
              <w:t>✏</w:t>
            </w:r>
            <w:r w:rsidRPr="0099065A">
              <w:rPr>
                <w:rStyle w:val="Ninguno"/>
                <w:sz w:val="22"/>
                <w:szCs w:val="22"/>
                <w:shd w:val="clear" w:color="auto" w:fill="00FF00"/>
                <w:lang w:val="es-ES"/>
              </w:rPr>
              <w:t>……………………………………………..</w:t>
            </w:r>
          </w:p>
          <w:p w14:paraId="1DF5D189" w14:textId="77777777" w:rsidR="00FC0813" w:rsidRDefault="00FC0813" w:rsidP="0099065A">
            <w:pPr>
              <w:spacing w:line="240" w:lineRule="auto"/>
              <w:jc w:val="left"/>
              <w:rPr>
                <w:rStyle w:val="Ninguno"/>
                <w:sz w:val="22"/>
                <w:szCs w:val="22"/>
                <w:shd w:val="clear" w:color="auto" w:fill="00FF00"/>
                <w:lang w:val="es-ES"/>
              </w:rPr>
            </w:pPr>
          </w:p>
          <w:p w14:paraId="4D9EE96D" w14:textId="4F85853B" w:rsidR="00FC0813" w:rsidRDefault="00542654" w:rsidP="00FC0813">
            <w:pPr>
              <w:spacing w:after="120" w:line="240" w:lineRule="auto"/>
              <w:rPr>
                <w:rStyle w:val="Ninguno"/>
                <w:sz w:val="22"/>
                <w:szCs w:val="22"/>
              </w:rPr>
            </w:pPr>
            <w:r>
              <w:rPr>
                <w:rStyle w:val="Ninguno"/>
                <w:b/>
                <w:bCs/>
                <w:sz w:val="22"/>
                <w:szCs w:val="22"/>
                <w:u w:val="single"/>
              </w:rPr>
              <w:t>Rubrique</w:t>
            </w:r>
            <w:r w:rsidR="00FC0813">
              <w:rPr>
                <w:rStyle w:val="Ninguno"/>
                <w:b/>
                <w:bCs/>
                <w:sz w:val="22"/>
                <w:szCs w:val="22"/>
                <w:u w:val="single"/>
              </w:rPr>
              <w:t xml:space="preserve"> </w:t>
            </w:r>
            <w:r w:rsidR="00A00816">
              <w:rPr>
                <w:rStyle w:val="Ninguno"/>
                <w:b/>
                <w:bCs/>
                <w:sz w:val="22"/>
                <w:szCs w:val="22"/>
                <w:u w:val="single"/>
              </w:rPr>
              <w:t>6</w:t>
            </w:r>
            <w:r w:rsidR="00FC0813">
              <w:rPr>
                <w:rStyle w:val="Ninguno"/>
                <w:b/>
                <w:bCs/>
                <w:sz w:val="22"/>
                <w:szCs w:val="22"/>
                <w:u w:val="single"/>
              </w:rPr>
              <w:t xml:space="preserve"> (7%)</w:t>
            </w:r>
            <w:r w:rsidR="00FC0813">
              <w:rPr>
                <w:rStyle w:val="Ninguno"/>
                <w:sz w:val="22"/>
                <w:szCs w:val="22"/>
              </w:rPr>
              <w:t xml:space="preserve"> : </w:t>
            </w:r>
          </w:p>
          <w:p w14:paraId="6BFACD7D" w14:textId="77777777" w:rsidR="00FC0813" w:rsidRPr="00FC0813" w:rsidRDefault="00FC0813" w:rsidP="00FC0813">
            <w:pPr>
              <w:spacing w:line="240" w:lineRule="auto"/>
              <w:jc w:val="left"/>
              <w:rPr>
                <w:sz w:val="22"/>
                <w:szCs w:val="22"/>
              </w:rPr>
            </w:pPr>
            <w:r w:rsidRPr="00FC0813">
              <w:rPr>
                <w:sz w:val="22"/>
                <w:szCs w:val="22"/>
              </w:rPr>
              <w:t>Décrivez comment le module s’intègre aux VNAs, en précisant :</w:t>
            </w:r>
          </w:p>
          <w:p w14:paraId="0FAA2DDF" w14:textId="0486B30A" w:rsidR="00FC0813" w:rsidRPr="00FC0813" w:rsidRDefault="00FC0813" w:rsidP="00FC0813">
            <w:pPr>
              <w:pStyle w:val="Paragraphedeliste"/>
              <w:numPr>
                <w:ilvl w:val="0"/>
                <w:numId w:val="20"/>
              </w:numPr>
              <w:spacing w:line="240" w:lineRule="auto"/>
              <w:jc w:val="left"/>
              <w:rPr>
                <w:sz w:val="22"/>
                <w:szCs w:val="22"/>
              </w:rPr>
            </w:pPr>
            <w:r w:rsidRPr="00FC0813">
              <w:rPr>
                <w:sz w:val="22"/>
                <w:szCs w:val="22"/>
              </w:rPr>
              <w:t>les aspects matériels (connecteurs, synchronisation, câblage, alignement)</w:t>
            </w:r>
          </w:p>
          <w:p w14:paraId="0EAE886D" w14:textId="3460E6E5" w:rsidR="00FC0813" w:rsidRPr="00FC0813" w:rsidRDefault="00FC0813" w:rsidP="00FC0813">
            <w:pPr>
              <w:pStyle w:val="Paragraphedeliste"/>
              <w:numPr>
                <w:ilvl w:val="0"/>
                <w:numId w:val="20"/>
              </w:numPr>
              <w:spacing w:line="240" w:lineRule="auto"/>
              <w:jc w:val="left"/>
              <w:rPr>
                <w:sz w:val="22"/>
                <w:szCs w:val="22"/>
              </w:rPr>
            </w:pPr>
            <w:r w:rsidRPr="00FC0813">
              <w:rPr>
                <w:sz w:val="22"/>
                <w:szCs w:val="22"/>
              </w:rPr>
              <w:t>les aspects logiciels (compatibilité, API, automatisation)</w:t>
            </w:r>
          </w:p>
          <w:p w14:paraId="6672A7BA" w14:textId="4BC3DF78" w:rsidR="00FC0813" w:rsidRPr="00FC0813" w:rsidRDefault="00FC0813" w:rsidP="00FC0813">
            <w:pPr>
              <w:pStyle w:val="Paragraphedeliste"/>
              <w:numPr>
                <w:ilvl w:val="0"/>
                <w:numId w:val="20"/>
              </w:numPr>
              <w:spacing w:line="240" w:lineRule="auto"/>
              <w:jc w:val="left"/>
              <w:rPr>
                <w:sz w:val="22"/>
                <w:szCs w:val="22"/>
              </w:rPr>
            </w:pPr>
            <w:r w:rsidRPr="00FC0813">
              <w:rPr>
                <w:sz w:val="22"/>
                <w:szCs w:val="22"/>
              </w:rPr>
              <w:t>l’interface utilisateur (GUI, facilité d’utilisation, accessoires fournis)</w:t>
            </w:r>
          </w:p>
          <w:p w14:paraId="6A1BDA8B" w14:textId="77777777" w:rsidR="00FC0813" w:rsidRPr="00FC0813" w:rsidRDefault="00FC0813" w:rsidP="00FC0813">
            <w:pPr>
              <w:spacing w:line="240" w:lineRule="auto"/>
              <w:jc w:val="left"/>
              <w:rPr>
                <w:rStyle w:val="Ninguno"/>
                <w:sz w:val="22"/>
                <w:szCs w:val="22"/>
              </w:rPr>
            </w:pPr>
          </w:p>
          <w:p w14:paraId="57996BAD" w14:textId="1FDEB9CD" w:rsidR="00FC0813" w:rsidRPr="0099065A" w:rsidRDefault="00FC0813" w:rsidP="00FC0813">
            <w:pPr>
              <w:spacing w:line="240" w:lineRule="auto"/>
              <w:jc w:val="left"/>
              <w:rPr>
                <w:rStyle w:val="Ninguno"/>
                <w:sz w:val="22"/>
                <w:szCs w:val="22"/>
                <w:shd w:val="clear" w:color="auto" w:fill="00FF00"/>
                <w:lang w:val="es-ES"/>
              </w:rPr>
            </w:pPr>
            <w:r w:rsidRPr="0099065A">
              <w:rPr>
                <w:rStyle w:val="Ninguno"/>
                <w:b/>
                <w:bCs/>
                <w:sz w:val="22"/>
                <w:szCs w:val="22"/>
                <w:u w:val="single"/>
              </w:rPr>
              <w:t xml:space="preserve">Réponse </w:t>
            </w:r>
            <w:r w:rsidR="00A00816">
              <w:rPr>
                <w:rStyle w:val="Ninguno"/>
                <w:b/>
                <w:bCs/>
                <w:sz w:val="22"/>
                <w:szCs w:val="22"/>
                <w:u w:val="single"/>
              </w:rPr>
              <w:t>6</w:t>
            </w:r>
            <w:bookmarkStart w:id="0" w:name="_GoBack"/>
            <w:bookmarkEnd w:id="0"/>
            <w:r w:rsidRPr="0099065A">
              <w:rPr>
                <w:rStyle w:val="Ninguno"/>
                <w:b/>
                <w:bCs/>
                <w:sz w:val="22"/>
                <w:szCs w:val="22"/>
                <w:u w:val="single"/>
              </w:rPr>
              <w:t xml:space="preserve"> </w:t>
            </w:r>
            <w:r w:rsidRPr="0099065A">
              <w:rPr>
                <w:rStyle w:val="Ninguno"/>
                <w:sz w:val="22"/>
                <w:szCs w:val="22"/>
              </w:rPr>
              <w:t xml:space="preserve">: </w:t>
            </w:r>
            <w:r w:rsidRPr="0099065A">
              <w:rPr>
                <w:rStyle w:val="Ninguno"/>
                <w:rFonts w:ascii="Arial Unicode MS" w:eastAsia="Arial Unicode MS" w:hAnsi="Arial Unicode MS" w:cs="Arial Unicode MS"/>
                <w:sz w:val="22"/>
                <w:szCs w:val="22"/>
                <w:shd w:val="clear" w:color="auto" w:fill="00FF00"/>
                <w:lang w:val="es-ES"/>
              </w:rPr>
              <w:t>✏</w:t>
            </w:r>
            <w:r w:rsidRPr="0099065A">
              <w:rPr>
                <w:rStyle w:val="Ninguno"/>
                <w:sz w:val="22"/>
                <w:szCs w:val="22"/>
                <w:shd w:val="clear" w:color="auto" w:fill="00FF00"/>
                <w:lang w:val="es-ES"/>
              </w:rPr>
              <w:t>……………………………………………..</w:t>
            </w:r>
          </w:p>
          <w:p w14:paraId="549AB1AC" w14:textId="77777777" w:rsidR="00FC0813" w:rsidRPr="0099065A" w:rsidRDefault="00FC0813" w:rsidP="0099065A">
            <w:pPr>
              <w:spacing w:line="240" w:lineRule="auto"/>
              <w:jc w:val="left"/>
              <w:rPr>
                <w:rStyle w:val="Ninguno"/>
                <w:sz w:val="22"/>
                <w:szCs w:val="22"/>
                <w:shd w:val="clear" w:color="auto" w:fill="00FF00"/>
                <w:lang w:val="es-ES"/>
              </w:rPr>
            </w:pPr>
          </w:p>
          <w:p w14:paraId="2E0FC6E2" w14:textId="77777777" w:rsidR="0099065A" w:rsidRPr="0099065A" w:rsidRDefault="0099065A" w:rsidP="0099065A">
            <w:pPr>
              <w:spacing w:line="240" w:lineRule="auto"/>
              <w:jc w:val="left"/>
              <w:rPr>
                <w:rStyle w:val="Ninguno"/>
                <w:sz w:val="22"/>
                <w:szCs w:val="22"/>
                <w:shd w:val="clear" w:color="auto" w:fill="00FF00"/>
                <w:lang w:val="es-ES"/>
              </w:rPr>
            </w:pPr>
          </w:p>
          <w:p w14:paraId="520D558E" w14:textId="77777777" w:rsidR="0099065A" w:rsidRPr="0099065A" w:rsidRDefault="0099065A" w:rsidP="00026A4B">
            <w:pPr>
              <w:spacing w:line="240" w:lineRule="auto"/>
              <w:jc w:val="left"/>
              <w:rPr>
                <w:rStyle w:val="Ninguno"/>
                <w:sz w:val="22"/>
                <w:szCs w:val="22"/>
                <w:shd w:val="clear" w:color="auto" w:fill="00FF00"/>
                <w:lang w:val="es-ES"/>
              </w:rPr>
            </w:pPr>
          </w:p>
          <w:p w14:paraId="3F1A21CF" w14:textId="77777777" w:rsidR="00026A4B" w:rsidRPr="0099065A" w:rsidRDefault="00026A4B">
            <w:pPr>
              <w:spacing w:line="240" w:lineRule="auto"/>
              <w:jc w:val="left"/>
              <w:rPr>
                <w:rStyle w:val="Ninguno"/>
                <w:sz w:val="22"/>
                <w:szCs w:val="22"/>
                <w:lang w:val="es-ES"/>
              </w:rPr>
            </w:pPr>
          </w:p>
          <w:p w14:paraId="119B7D14" w14:textId="77777777" w:rsidR="00926231" w:rsidRPr="0099065A" w:rsidRDefault="00926231">
            <w:pPr>
              <w:spacing w:after="120" w:line="240" w:lineRule="auto"/>
              <w:rPr>
                <w:lang w:val="es-ES"/>
              </w:rPr>
            </w:pPr>
          </w:p>
        </w:tc>
      </w:tr>
    </w:tbl>
    <w:p w14:paraId="25F34645" w14:textId="77777777" w:rsidR="00926231" w:rsidRPr="0099065A" w:rsidRDefault="00926231">
      <w:pPr>
        <w:tabs>
          <w:tab w:val="left" w:pos="6237"/>
        </w:tabs>
        <w:spacing w:line="240" w:lineRule="auto"/>
        <w:jc w:val="center"/>
        <w:rPr>
          <w:rStyle w:val="Ninguno"/>
          <w:b/>
          <w:bCs/>
          <w:sz w:val="22"/>
          <w:szCs w:val="22"/>
          <w:lang w:val="es-ES"/>
        </w:rPr>
      </w:pPr>
    </w:p>
    <w:p w14:paraId="00DB9129" w14:textId="601D814B" w:rsidR="00926231" w:rsidRDefault="00926231">
      <w:pPr>
        <w:tabs>
          <w:tab w:val="left" w:pos="6237"/>
        </w:tabs>
        <w:rPr>
          <w:rStyle w:val="Ninguno"/>
          <w:b/>
          <w:bCs/>
          <w:sz w:val="22"/>
          <w:szCs w:val="22"/>
          <w:lang w:val="es-ES"/>
        </w:rPr>
      </w:pPr>
    </w:p>
    <w:p w14:paraId="66F5F642" w14:textId="04F51DEB" w:rsidR="007D3CB1" w:rsidRDefault="007D3CB1">
      <w:pPr>
        <w:tabs>
          <w:tab w:val="left" w:pos="6237"/>
        </w:tabs>
        <w:rPr>
          <w:rStyle w:val="Ninguno"/>
          <w:b/>
          <w:bCs/>
          <w:sz w:val="22"/>
          <w:szCs w:val="22"/>
          <w:lang w:val="es-ES"/>
        </w:rPr>
      </w:pPr>
    </w:p>
    <w:p w14:paraId="4A896EFA" w14:textId="157345EA" w:rsidR="007D3CB1" w:rsidRDefault="007D3CB1">
      <w:pPr>
        <w:tabs>
          <w:tab w:val="left" w:pos="6237"/>
        </w:tabs>
        <w:rPr>
          <w:rStyle w:val="Ninguno"/>
          <w:b/>
          <w:bCs/>
          <w:sz w:val="22"/>
          <w:szCs w:val="22"/>
          <w:lang w:val="es-ES"/>
        </w:rPr>
      </w:pPr>
    </w:p>
    <w:p w14:paraId="024DD45D" w14:textId="7ED8A9A8" w:rsidR="007D3CB1" w:rsidRDefault="007D3CB1">
      <w:pPr>
        <w:tabs>
          <w:tab w:val="left" w:pos="6237"/>
        </w:tabs>
        <w:rPr>
          <w:rStyle w:val="Ninguno"/>
          <w:b/>
          <w:bCs/>
          <w:sz w:val="22"/>
          <w:szCs w:val="22"/>
          <w:lang w:val="es-ES"/>
        </w:rPr>
      </w:pPr>
    </w:p>
    <w:p w14:paraId="58F182E0" w14:textId="56715DB3" w:rsidR="007D3CB1" w:rsidRDefault="007D3CB1">
      <w:pPr>
        <w:tabs>
          <w:tab w:val="left" w:pos="6237"/>
        </w:tabs>
        <w:rPr>
          <w:rStyle w:val="Ninguno"/>
          <w:b/>
          <w:bCs/>
          <w:sz w:val="22"/>
          <w:szCs w:val="22"/>
          <w:lang w:val="es-ES"/>
        </w:rPr>
      </w:pPr>
    </w:p>
    <w:p w14:paraId="56248ED1" w14:textId="5387CC41" w:rsidR="004850B6" w:rsidRDefault="004850B6">
      <w:pPr>
        <w:tabs>
          <w:tab w:val="left" w:pos="6237"/>
        </w:tabs>
        <w:rPr>
          <w:rStyle w:val="Ninguno"/>
          <w:b/>
          <w:bCs/>
          <w:sz w:val="22"/>
          <w:szCs w:val="22"/>
          <w:lang w:val="es-ES"/>
        </w:rPr>
      </w:pPr>
    </w:p>
    <w:p w14:paraId="1BB3BBC6" w14:textId="77777777" w:rsidR="004850B6" w:rsidRDefault="004850B6">
      <w:pPr>
        <w:tabs>
          <w:tab w:val="left" w:pos="6237"/>
        </w:tabs>
        <w:rPr>
          <w:rStyle w:val="Ninguno"/>
          <w:b/>
          <w:bCs/>
          <w:sz w:val="22"/>
          <w:szCs w:val="22"/>
          <w:lang w:val="es-ES"/>
        </w:rPr>
      </w:pPr>
    </w:p>
    <w:p w14:paraId="3234B219" w14:textId="77777777" w:rsidR="00926231" w:rsidRPr="0099065A" w:rsidRDefault="00926231">
      <w:pPr>
        <w:rPr>
          <w:rStyle w:val="Ninguno"/>
          <w:b/>
          <w:bCs/>
          <w:i/>
          <w:iCs/>
          <w:sz w:val="22"/>
          <w:szCs w:val="22"/>
          <w:lang w:val="es-ES"/>
        </w:rPr>
      </w:pPr>
    </w:p>
    <w:p w14:paraId="65EFD53A" w14:textId="77777777" w:rsidR="00CE1BB0" w:rsidRPr="00CE1BB0" w:rsidRDefault="00CE1BB0" w:rsidP="00A10D4F">
      <w:pPr>
        <w:widowControl/>
        <w:pBdr>
          <w:top w:val="single" w:sz="12" w:space="0" w:color="000000"/>
          <w:left w:val="single" w:sz="12" w:space="0" w:color="000000"/>
          <w:bottom w:val="single" w:sz="12" w:space="0" w:color="000000"/>
          <w:right w:val="single" w:sz="12" w:space="0" w:color="000000"/>
        </w:pBdr>
        <w:shd w:val="clear" w:color="auto" w:fill="BFBFBF"/>
        <w:spacing w:line="240" w:lineRule="auto"/>
        <w:rPr>
          <w:rStyle w:val="Ninguno"/>
          <w:rFonts w:ascii="Arial" w:hAnsi="Arial"/>
          <w:b/>
          <w:bCs/>
          <w:sz w:val="32"/>
          <w:szCs w:val="32"/>
        </w:rPr>
      </w:pPr>
    </w:p>
    <w:p w14:paraId="2AA1246D" w14:textId="75159015" w:rsidR="00926231" w:rsidRDefault="00FC0813">
      <w:pPr>
        <w:widowControl/>
        <w:numPr>
          <w:ilvl w:val="0"/>
          <w:numId w:val="5"/>
        </w:numPr>
        <w:pBdr>
          <w:top w:val="single" w:sz="12" w:space="0" w:color="000000"/>
          <w:left w:val="single" w:sz="12" w:space="0" w:color="000000"/>
          <w:bottom w:val="single" w:sz="12" w:space="0" w:color="000000"/>
          <w:right w:val="single" w:sz="12" w:space="0" w:color="000000"/>
        </w:pBdr>
        <w:shd w:val="clear" w:color="auto" w:fill="BFBFBF"/>
        <w:spacing w:line="240" w:lineRule="auto"/>
        <w:jc w:val="center"/>
        <w:rPr>
          <w:rFonts w:ascii="Arial" w:hAnsi="Arial"/>
          <w:b/>
          <w:bCs/>
          <w:sz w:val="32"/>
          <w:szCs w:val="32"/>
        </w:rPr>
      </w:pPr>
      <w:r>
        <w:rPr>
          <w:rStyle w:val="Ninguno"/>
          <w:rFonts w:ascii="Arial" w:hAnsi="Arial"/>
          <w:b/>
          <w:bCs/>
          <w:color w:val="4F81BD"/>
          <w:sz w:val="32"/>
          <w:szCs w:val="32"/>
          <w:u w:color="4F81BD"/>
        </w:rPr>
        <w:t xml:space="preserve"> </w:t>
      </w:r>
      <w:r w:rsidR="0037777D">
        <w:rPr>
          <w:rStyle w:val="Ninguno"/>
          <w:rFonts w:ascii="Arial" w:hAnsi="Arial"/>
          <w:b/>
          <w:bCs/>
          <w:color w:val="4F81BD"/>
          <w:sz w:val="32"/>
          <w:szCs w:val="32"/>
          <w:u w:color="4F81BD"/>
        </w:rPr>
        <w:t xml:space="preserve">Le critère Développement durable valant 10 % de la note globale </w:t>
      </w:r>
    </w:p>
    <w:p w14:paraId="02FF270B" w14:textId="77777777" w:rsidR="00926231" w:rsidRDefault="00926231">
      <w:pPr>
        <w:rPr>
          <w:rStyle w:val="Ninguno"/>
          <w:rFonts w:ascii="Arial" w:eastAsia="Arial" w:hAnsi="Arial" w:cs="Arial"/>
          <w:sz w:val="22"/>
          <w:szCs w:val="22"/>
        </w:rPr>
      </w:pPr>
    </w:p>
    <w:p w14:paraId="11898261" w14:textId="0B952360" w:rsidR="00926231" w:rsidRDefault="004850B6" w:rsidP="00FC0813">
      <w:pPr>
        <w:pBdr>
          <w:top w:val="single" w:sz="4" w:space="0" w:color="000000"/>
          <w:left w:val="single" w:sz="4" w:space="17" w:color="000000"/>
          <w:bottom w:val="single" w:sz="4" w:space="0" w:color="000000"/>
          <w:right w:val="single" w:sz="4" w:space="0" w:color="000000"/>
        </w:pBdr>
        <w:ind w:left="283"/>
        <w:rPr>
          <w:rStyle w:val="Ninguno"/>
          <w:rFonts w:ascii="Arial" w:eastAsia="Arial" w:hAnsi="Arial" w:cs="Arial"/>
          <w:b/>
          <w:bCs/>
          <w:sz w:val="28"/>
          <w:szCs w:val="28"/>
        </w:rPr>
      </w:pPr>
      <w:r>
        <w:rPr>
          <w:rStyle w:val="Ninguno"/>
          <w:rFonts w:ascii="Arial" w:hAnsi="Arial"/>
          <w:b/>
          <w:bCs/>
          <w:sz w:val="28"/>
          <w:szCs w:val="28"/>
        </w:rPr>
        <w:t>L</w:t>
      </w:r>
      <w:r w:rsidR="0037777D">
        <w:rPr>
          <w:rStyle w:val="Ninguno"/>
          <w:rFonts w:ascii="Arial" w:hAnsi="Arial"/>
          <w:b/>
          <w:bCs/>
          <w:sz w:val="28"/>
          <w:szCs w:val="28"/>
        </w:rPr>
        <w:t xml:space="preserve">imiter l’empreinte écologique lors de la réalisation des prestations valant 10 % </w:t>
      </w:r>
    </w:p>
    <w:p w14:paraId="635B6B40" w14:textId="77777777" w:rsidR="00926231" w:rsidRDefault="00926231">
      <w:pPr>
        <w:tabs>
          <w:tab w:val="left" w:pos="6237"/>
        </w:tabs>
        <w:jc w:val="center"/>
        <w:rPr>
          <w:rStyle w:val="Ninguno"/>
          <w:b/>
          <w:bCs/>
          <w:sz w:val="22"/>
          <w:szCs w:val="22"/>
        </w:rPr>
      </w:pPr>
    </w:p>
    <w:tbl>
      <w:tblPr>
        <w:tblStyle w:val="TableNormal"/>
        <w:tblW w:w="9287"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287"/>
      </w:tblGrid>
      <w:tr w:rsidR="00926231" w14:paraId="595D8A18" w14:textId="77777777">
        <w:trPr>
          <w:trHeight w:val="2281"/>
          <w:jc w:val="center"/>
        </w:trPr>
        <w:tc>
          <w:tcPr>
            <w:tcW w:w="928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52E66F1" w14:textId="1A20D795" w:rsidR="00926231" w:rsidRDefault="00542654">
            <w:pPr>
              <w:spacing w:after="120" w:line="240" w:lineRule="auto"/>
              <w:rPr>
                <w:rStyle w:val="Ninguno"/>
                <w:sz w:val="22"/>
                <w:szCs w:val="22"/>
              </w:rPr>
            </w:pPr>
            <w:r>
              <w:rPr>
                <w:rStyle w:val="Ninguno"/>
                <w:b/>
                <w:bCs/>
                <w:sz w:val="22"/>
                <w:szCs w:val="22"/>
                <w:u w:val="single"/>
              </w:rPr>
              <w:t xml:space="preserve">Rubrique 1 </w:t>
            </w:r>
            <w:r w:rsidR="0037777D">
              <w:rPr>
                <w:rStyle w:val="Ninguno"/>
                <w:b/>
                <w:bCs/>
                <w:sz w:val="22"/>
                <w:szCs w:val="22"/>
                <w:u w:val="single"/>
              </w:rPr>
              <w:t xml:space="preserve"> </w:t>
            </w:r>
            <w:r w:rsidR="0037777D">
              <w:rPr>
                <w:rStyle w:val="Ninguno"/>
                <w:sz w:val="22"/>
                <w:szCs w:val="22"/>
              </w:rPr>
              <w:t xml:space="preserve">: </w:t>
            </w:r>
          </w:p>
          <w:p w14:paraId="20300C96" w14:textId="4FAAA4A3" w:rsidR="00926231" w:rsidRDefault="0037777D">
            <w:pPr>
              <w:pStyle w:val="Corpsdetexte2"/>
              <w:spacing w:after="120" w:line="240" w:lineRule="auto"/>
              <w:rPr>
                <w:rStyle w:val="Ninguno"/>
                <w:b w:val="0"/>
                <w:bCs w:val="0"/>
                <w:i w:val="0"/>
                <w:iCs w:val="0"/>
                <w:sz w:val="22"/>
                <w:szCs w:val="22"/>
              </w:rPr>
            </w:pPr>
            <w:r>
              <w:rPr>
                <w:rStyle w:val="Ninguno"/>
                <w:b w:val="0"/>
                <w:bCs w:val="0"/>
                <w:i w:val="0"/>
                <w:iCs w:val="0"/>
                <w:sz w:val="22"/>
                <w:szCs w:val="22"/>
              </w:rPr>
              <w:t>Pour l’exécution du présent</w:t>
            </w:r>
            <w:r w:rsidRPr="00263C2D">
              <w:rPr>
                <w:rStyle w:val="Ninguno"/>
                <w:b w:val="0"/>
                <w:bCs w:val="0"/>
                <w:i w:val="0"/>
                <w:iCs w:val="0"/>
                <w:sz w:val="22"/>
                <w:szCs w:val="22"/>
              </w:rPr>
              <w:t xml:space="preserve"> marché</w:t>
            </w:r>
            <w:r w:rsidR="0076302B">
              <w:rPr>
                <w:rStyle w:val="Ninguno"/>
                <w:b w:val="0"/>
                <w:bCs w:val="0"/>
                <w:i w:val="0"/>
                <w:iCs w:val="0"/>
                <w:sz w:val="22"/>
                <w:szCs w:val="22"/>
              </w:rPr>
              <w:t>,</w:t>
            </w:r>
            <w:r>
              <w:rPr>
                <w:rStyle w:val="Ninguno"/>
                <w:b w:val="0"/>
                <w:bCs w:val="0"/>
                <w:i w:val="0"/>
                <w:iCs w:val="0"/>
                <w:sz w:val="22"/>
                <w:szCs w:val="22"/>
              </w:rPr>
              <w:t xml:space="preserve"> décrivez de manière très concrète vos engagements se traduisant par des actions dans le but de limiter votre empreinte écologique pour la réalisation des prestations ? (Exemple : En cas d’utilisation d’électricité verte : la production du contrat d’électricité verte, le type d’emballage utilisé.)</w:t>
            </w:r>
          </w:p>
          <w:p w14:paraId="6E5F9295" w14:textId="77777777" w:rsidR="00926231" w:rsidRDefault="00926231">
            <w:pPr>
              <w:spacing w:after="120" w:line="240" w:lineRule="auto"/>
              <w:rPr>
                <w:rStyle w:val="Ninguno"/>
                <w:sz w:val="22"/>
                <w:szCs w:val="22"/>
              </w:rPr>
            </w:pPr>
          </w:p>
          <w:p w14:paraId="638751E4" w14:textId="76436627" w:rsidR="00926231" w:rsidRDefault="0037777D">
            <w:pPr>
              <w:spacing w:line="240" w:lineRule="auto"/>
              <w:jc w:val="left"/>
            </w:pPr>
            <w:r>
              <w:rPr>
                <w:rStyle w:val="Ninguno"/>
                <w:b/>
                <w:bCs/>
                <w:sz w:val="22"/>
                <w:szCs w:val="22"/>
                <w:u w:val="single"/>
              </w:rPr>
              <w:t>Réponse </w:t>
            </w:r>
            <w:r w:rsidR="00542654">
              <w:rPr>
                <w:rStyle w:val="Ninguno"/>
                <w:b/>
                <w:bCs/>
                <w:sz w:val="22"/>
                <w:szCs w:val="22"/>
                <w:u w:val="single"/>
              </w:rPr>
              <w:t xml:space="preserve"> 1</w:t>
            </w:r>
            <w:r>
              <w:rPr>
                <w:rStyle w:val="Ninguno"/>
                <w:sz w:val="22"/>
                <w:szCs w:val="22"/>
              </w:rPr>
              <w:t xml:space="preserve">: </w:t>
            </w:r>
            <w:r>
              <w:rPr>
                <w:rStyle w:val="Ninguno"/>
                <w:rFonts w:ascii="Arial Unicode MS" w:eastAsia="Arial Unicode MS" w:hAnsi="Arial Unicode MS" w:cs="Arial Unicode MS"/>
                <w:sz w:val="22"/>
                <w:szCs w:val="22"/>
                <w:shd w:val="clear" w:color="auto" w:fill="00FF00"/>
              </w:rPr>
              <w:t>✏</w:t>
            </w:r>
            <w:r>
              <w:rPr>
                <w:rStyle w:val="Ninguno"/>
                <w:sz w:val="22"/>
                <w:szCs w:val="22"/>
                <w:shd w:val="clear" w:color="auto" w:fill="00FF00"/>
              </w:rPr>
              <w:t>……………………………………………..</w:t>
            </w:r>
          </w:p>
        </w:tc>
      </w:tr>
    </w:tbl>
    <w:p w14:paraId="748794A1" w14:textId="77777777" w:rsidR="00926231" w:rsidRDefault="00926231">
      <w:pPr>
        <w:tabs>
          <w:tab w:val="left" w:pos="6237"/>
        </w:tabs>
        <w:spacing w:line="240" w:lineRule="auto"/>
        <w:jc w:val="center"/>
        <w:rPr>
          <w:rStyle w:val="Ninguno"/>
          <w:b/>
          <w:bCs/>
          <w:sz w:val="22"/>
          <w:szCs w:val="22"/>
        </w:rPr>
      </w:pPr>
    </w:p>
    <w:p w14:paraId="643FC31C" w14:textId="77777777" w:rsidR="00FC0813" w:rsidRPr="009546AE" w:rsidRDefault="00FC0813" w:rsidP="00FC0813">
      <w:pPr>
        <w:pStyle w:val="Corpsdetexte"/>
        <w:ind w:right="-28"/>
        <w:rPr>
          <w:sz w:val="22"/>
          <w:szCs w:val="22"/>
        </w:rPr>
      </w:pPr>
    </w:p>
    <w:p w14:paraId="7D2CF058" w14:textId="77777777" w:rsidR="00FC0813" w:rsidRPr="009546AE" w:rsidRDefault="00FC0813" w:rsidP="00FC0813">
      <w:pPr>
        <w:pStyle w:val="Corpsdetexte"/>
        <w:ind w:right="-28"/>
        <w:rPr>
          <w:sz w:val="22"/>
          <w:szCs w:val="22"/>
        </w:rPr>
      </w:pPr>
    </w:p>
    <w:p w14:paraId="2B9B977B" w14:textId="30A2EAC7" w:rsidR="00FC0813" w:rsidRPr="00D97ED5" w:rsidRDefault="00FC0813" w:rsidP="00FC0813">
      <w:pPr>
        <w:widowControl/>
        <w:numPr>
          <w:ilvl w:val="0"/>
          <w:numId w:val="5"/>
        </w:numPr>
        <w:pBdr>
          <w:top w:val="single" w:sz="12" w:space="0" w:color="auto"/>
          <w:left w:val="single" w:sz="12" w:space="31" w:color="auto"/>
          <w:bottom w:val="single" w:sz="12" w:space="1" w:color="auto"/>
          <w:right w:val="single" w:sz="12" w:space="31" w:color="auto"/>
          <w:between w:val="none" w:sz="0" w:space="0" w:color="auto"/>
          <w:bar w:val="none" w:sz="0" w:color="auto"/>
        </w:pBdr>
        <w:shd w:val="clear" w:color="auto" w:fill="BFBFBF"/>
        <w:autoSpaceDE w:val="0"/>
        <w:autoSpaceDN w:val="0"/>
        <w:adjustRightInd w:val="0"/>
        <w:spacing w:line="240" w:lineRule="auto"/>
        <w:ind w:right="-28"/>
        <w:jc w:val="center"/>
        <w:rPr>
          <w:rFonts w:ascii="Arial" w:hAnsi="Arial" w:cs="Arial"/>
          <w:b/>
          <w:sz w:val="28"/>
          <w:szCs w:val="28"/>
          <w:lang w:val="en-GB"/>
        </w:rPr>
      </w:pPr>
      <w:r>
        <w:rPr>
          <w:rFonts w:ascii="Arial" w:hAnsi="Arial" w:cs="Arial"/>
          <w:b/>
          <w:color w:val="4F81BD"/>
          <w:sz w:val="28"/>
          <w:szCs w:val="28"/>
          <w:lang w:val="en-GB"/>
        </w:rPr>
        <w:t xml:space="preserve"> INFORMATIONS COMPLEMENTAIRES</w:t>
      </w:r>
    </w:p>
    <w:p w14:paraId="35C7A709" w14:textId="4C56951A" w:rsidR="00FC0813" w:rsidRPr="00977A47" w:rsidRDefault="00FC0813" w:rsidP="00FC0813">
      <w:pPr>
        <w:pStyle w:val="Titre"/>
        <w:spacing w:after="120" w:line="240" w:lineRule="auto"/>
        <w:jc w:val="both"/>
        <w:rPr>
          <w:rFonts w:ascii="Times New Roman" w:hAnsi="Times New Roman" w:cs="Times New Roman"/>
          <w:sz w:val="24"/>
          <w:szCs w:val="24"/>
        </w:rPr>
      </w:pPr>
      <w:r>
        <w:rPr>
          <w:rFonts w:ascii="Times New Roman" w:hAnsi="Times New Roman" w:cs="Times New Roman"/>
          <w:sz w:val="24"/>
          <w:szCs w:val="24"/>
        </w:rPr>
        <w:t>Indiq</w:t>
      </w:r>
      <w:r w:rsidRPr="00977A47">
        <w:rPr>
          <w:rFonts w:ascii="Times New Roman" w:hAnsi="Times New Roman" w:cs="Times New Roman"/>
          <w:sz w:val="24"/>
          <w:szCs w:val="24"/>
        </w:rPr>
        <w:t>uez ci-dessous la liste des documents annexes que vous souhaitez joindre en complément de vos réponses au présent cadre de réponse technique :</w:t>
      </w:r>
    </w:p>
    <w:p w14:paraId="63F0C6C0" w14:textId="563EDCB4" w:rsidR="00FC0813" w:rsidRPr="006E5B0B" w:rsidRDefault="00FC0813" w:rsidP="00FC0813">
      <w:pPr>
        <w:pStyle w:val="StyleTimesNewRoman12ptNonGrasAvant6ptInterligne"/>
        <w:pBdr>
          <w:top w:val="single" w:sz="4" w:space="4" w:color="auto"/>
          <w:left w:val="single" w:sz="4" w:space="4" w:color="auto"/>
          <w:bottom w:val="single" w:sz="4" w:space="4" w:color="auto"/>
          <w:right w:val="single" w:sz="4" w:space="4" w:color="auto"/>
        </w:pBdr>
        <w:spacing w:before="0" w:after="120" w:line="288" w:lineRule="auto"/>
        <w:rPr>
          <w:sz w:val="22"/>
          <w:szCs w:val="22"/>
          <w:highlight w:val="green"/>
        </w:rPr>
      </w:pPr>
      <w:r w:rsidRPr="007348AD">
        <w:rPr>
          <w:sz w:val="22"/>
          <w:szCs w:val="22"/>
          <w:u w:val="single"/>
        </w:rPr>
        <w:t>Réponse :</w:t>
      </w:r>
      <w:r w:rsidRPr="005268F8">
        <w:rPr>
          <w:sz w:val="22"/>
          <w:szCs w:val="22"/>
          <w:highlight w:val="yellow"/>
        </w:rPr>
        <w:t xml:space="preserve"> </w:t>
      </w:r>
    </w:p>
    <w:p w14:paraId="270598D5" w14:textId="77777777" w:rsidR="00FC0813" w:rsidRPr="007348AD" w:rsidRDefault="00FC0813" w:rsidP="00FC0813">
      <w:pPr>
        <w:pStyle w:val="StyleTimesNewRoman12ptNonGrasAvant6ptInterligne"/>
        <w:pBdr>
          <w:top w:val="single" w:sz="4" w:space="4" w:color="auto"/>
          <w:left w:val="single" w:sz="4" w:space="4" w:color="auto"/>
          <w:bottom w:val="single" w:sz="4" w:space="4" w:color="auto"/>
          <w:right w:val="single" w:sz="4" w:space="4" w:color="auto"/>
        </w:pBdr>
        <w:spacing w:before="0" w:after="120" w:line="288" w:lineRule="auto"/>
        <w:rPr>
          <w:sz w:val="22"/>
          <w:szCs w:val="22"/>
          <w:u w:val="single"/>
        </w:rPr>
      </w:pPr>
      <w:r w:rsidRPr="006E5B0B">
        <w:rPr>
          <w:sz w:val="22"/>
          <w:szCs w:val="22"/>
          <w:highlight w:val="green"/>
        </w:rPr>
        <w:t>…………………………………………….</w:t>
      </w:r>
    </w:p>
    <w:p w14:paraId="1CC4D822" w14:textId="77777777" w:rsidR="00FC0813" w:rsidRDefault="00FC0813" w:rsidP="00FC0813">
      <w:pPr>
        <w:pStyle w:val="Titre"/>
        <w:spacing w:after="120" w:line="240" w:lineRule="auto"/>
        <w:jc w:val="both"/>
        <w:rPr>
          <w:rFonts w:ascii="Times New Roman" w:hAnsi="Times New Roman" w:cs="Times New Roman"/>
          <w:b w:val="0"/>
          <w:sz w:val="24"/>
          <w:szCs w:val="24"/>
        </w:rPr>
      </w:pPr>
    </w:p>
    <w:p w14:paraId="46A43F08" w14:textId="77777777" w:rsidR="00FC0813" w:rsidRDefault="00FC0813" w:rsidP="00FC0813">
      <w:pPr>
        <w:pStyle w:val="Titre"/>
        <w:spacing w:after="120" w:line="240" w:lineRule="auto"/>
        <w:rPr>
          <w:rFonts w:ascii="Times New Roman" w:hAnsi="Times New Roman" w:cs="Times New Roman"/>
          <w:sz w:val="24"/>
          <w:szCs w:val="24"/>
          <w:u w:val="single"/>
        </w:rPr>
      </w:pPr>
      <w:r w:rsidRPr="00A12787">
        <w:rPr>
          <w:rFonts w:ascii="Times New Roman" w:hAnsi="Times New Roman" w:cs="Times New Roman"/>
          <w:sz w:val="24"/>
          <w:szCs w:val="24"/>
          <w:u w:val="single"/>
        </w:rPr>
        <w:t>FIN DU CADRE DE REPONSE TECHNIQUE</w:t>
      </w:r>
    </w:p>
    <w:p w14:paraId="105DE37F" w14:textId="2E5D7959" w:rsidR="00926231" w:rsidRDefault="00926231">
      <w:pPr>
        <w:pStyle w:val="Corpsdetexte"/>
        <w:rPr>
          <w:rStyle w:val="Numrodepage"/>
          <w:sz w:val="22"/>
          <w:szCs w:val="22"/>
        </w:rPr>
      </w:pPr>
    </w:p>
    <w:sectPr w:rsidR="00926231">
      <w:headerReference w:type="default" r:id="rId9"/>
      <w:footerReference w:type="default" r:id="rId10"/>
      <w:pgSz w:w="11900" w:h="16840"/>
      <w:pgMar w:top="1418" w:right="1418" w:bottom="1418" w:left="1418" w:header="680" w:footer="680"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DC2C20B" w16cex:dateUtc="2026-02-03T10: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98F21FF" w16cid:durableId="4DC2C20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919517" w14:textId="77777777" w:rsidR="00C7045C" w:rsidRDefault="00C7045C">
      <w:pPr>
        <w:spacing w:line="240" w:lineRule="auto"/>
      </w:pPr>
      <w:r>
        <w:separator/>
      </w:r>
    </w:p>
  </w:endnote>
  <w:endnote w:type="continuationSeparator" w:id="0">
    <w:p w14:paraId="58C362FA" w14:textId="77777777" w:rsidR="00C7045C" w:rsidRDefault="00C704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Helvetica Neue">
    <w:altName w:val="Corbel"/>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1B9038" w14:textId="77777777" w:rsidR="00926231" w:rsidRDefault="00926231">
    <w:pPr>
      <w:pStyle w:val="Pieddepage"/>
      <w:pBdr>
        <w:top w:val="single" w:sz="4" w:space="0" w:color="000080"/>
      </w:pBdr>
      <w:tabs>
        <w:tab w:val="clear" w:pos="9071"/>
        <w:tab w:val="left" w:pos="2552"/>
        <w:tab w:val="center" w:pos="4520"/>
        <w:tab w:val="right" w:pos="9044"/>
      </w:tabs>
      <w:rPr>
        <w:rStyle w:val="Ninguno"/>
        <w:rFonts w:ascii="Arial Narrow" w:hAnsi="Arial Narrow"/>
        <w:i/>
        <w:iCs/>
        <w:sz w:val="20"/>
        <w:szCs w:val="20"/>
      </w:rPr>
    </w:pPr>
  </w:p>
  <w:p w14:paraId="3378A928" w14:textId="54012A0F" w:rsidR="00926231" w:rsidRDefault="0037777D">
    <w:pPr>
      <w:pStyle w:val="Pieddepage"/>
      <w:tabs>
        <w:tab w:val="clear" w:pos="9071"/>
        <w:tab w:val="left" w:pos="2552"/>
        <w:tab w:val="center" w:pos="4520"/>
        <w:tab w:val="right" w:pos="9044"/>
      </w:tabs>
    </w:pPr>
    <w:r>
      <w:rPr>
        <w:rStyle w:val="Ninguno"/>
        <w:rFonts w:ascii="Arial Narrow" w:hAnsi="Arial Narrow"/>
        <w:i/>
        <w:iCs/>
        <w:sz w:val="20"/>
        <w:szCs w:val="20"/>
      </w:rPr>
      <w:t xml:space="preserve">Cadre de Réponse Technique </w:t>
    </w:r>
    <w:r>
      <w:rPr>
        <w:rStyle w:val="Ninguno"/>
        <w:rFonts w:ascii="Arial Narrow" w:eastAsia="Arial Narrow" w:hAnsi="Arial Narrow" w:cs="Arial Narrow"/>
        <w:i/>
        <w:iCs/>
        <w:color w:val="000080"/>
        <w:sz w:val="20"/>
        <w:szCs w:val="20"/>
        <w:u w:color="000080"/>
      </w:rPr>
      <w:tab/>
    </w:r>
    <w:r>
      <w:rPr>
        <w:rStyle w:val="Ninguno"/>
        <w:rFonts w:ascii="Arial Narrow" w:eastAsia="Arial Narrow" w:hAnsi="Arial Narrow" w:cs="Arial Narrow"/>
        <w:i/>
        <w:iCs/>
        <w:color w:val="000080"/>
        <w:sz w:val="20"/>
        <w:szCs w:val="20"/>
        <w:u w:color="000080"/>
      </w:rPr>
      <w:fldChar w:fldCharType="begin"/>
    </w:r>
    <w:r>
      <w:rPr>
        <w:rStyle w:val="Ninguno"/>
        <w:rFonts w:ascii="Arial Narrow" w:eastAsia="Arial Narrow" w:hAnsi="Arial Narrow" w:cs="Arial Narrow"/>
        <w:i/>
        <w:iCs/>
        <w:color w:val="000080"/>
        <w:sz w:val="20"/>
        <w:szCs w:val="20"/>
        <w:u w:color="000080"/>
      </w:rPr>
      <w:instrText xml:space="preserve"> PAGE </w:instrText>
    </w:r>
    <w:r>
      <w:rPr>
        <w:rStyle w:val="Ninguno"/>
        <w:rFonts w:ascii="Arial Narrow" w:eastAsia="Arial Narrow" w:hAnsi="Arial Narrow" w:cs="Arial Narrow"/>
        <w:i/>
        <w:iCs/>
        <w:color w:val="000080"/>
        <w:sz w:val="20"/>
        <w:szCs w:val="20"/>
        <w:u w:color="000080"/>
      </w:rPr>
      <w:fldChar w:fldCharType="separate"/>
    </w:r>
    <w:r w:rsidR="00A00816">
      <w:rPr>
        <w:rStyle w:val="Ninguno"/>
        <w:rFonts w:ascii="Arial Narrow" w:eastAsia="Arial Narrow" w:hAnsi="Arial Narrow" w:cs="Arial Narrow"/>
        <w:i/>
        <w:iCs/>
        <w:noProof/>
        <w:color w:val="000080"/>
        <w:sz w:val="20"/>
        <w:szCs w:val="20"/>
        <w:u w:color="000080"/>
      </w:rPr>
      <w:t>5</w:t>
    </w:r>
    <w:r>
      <w:rPr>
        <w:rStyle w:val="Ninguno"/>
        <w:rFonts w:ascii="Arial Narrow" w:eastAsia="Arial Narrow" w:hAnsi="Arial Narrow" w:cs="Arial Narrow"/>
        <w:i/>
        <w:iCs/>
        <w:color w:val="000080"/>
        <w:sz w:val="20"/>
        <w:szCs w:val="20"/>
        <w:u w:color="000080"/>
      </w:rPr>
      <w:fldChar w:fldCharType="end"/>
    </w:r>
    <w:r>
      <w:rPr>
        <w:rStyle w:val="Ninguno"/>
        <w:rFonts w:ascii="Arial Narrow" w:hAnsi="Arial Narrow"/>
        <w:i/>
        <w:iCs/>
        <w:color w:val="000080"/>
        <w:sz w:val="20"/>
        <w:szCs w:val="20"/>
        <w:u w:color="000080"/>
      </w:rPr>
      <w:t>/</w:t>
    </w:r>
    <w:r>
      <w:rPr>
        <w:rStyle w:val="Ninguno"/>
        <w:rFonts w:ascii="Arial Narrow" w:eastAsia="Arial Narrow" w:hAnsi="Arial Narrow" w:cs="Arial Narrow"/>
        <w:i/>
        <w:iCs/>
        <w:color w:val="000080"/>
        <w:sz w:val="20"/>
        <w:szCs w:val="20"/>
        <w:u w:color="000080"/>
      </w:rPr>
      <w:fldChar w:fldCharType="begin"/>
    </w:r>
    <w:r>
      <w:rPr>
        <w:rStyle w:val="Ninguno"/>
        <w:rFonts w:ascii="Arial Narrow" w:eastAsia="Arial Narrow" w:hAnsi="Arial Narrow" w:cs="Arial Narrow"/>
        <w:i/>
        <w:iCs/>
        <w:color w:val="000080"/>
        <w:sz w:val="20"/>
        <w:szCs w:val="20"/>
        <w:u w:color="000080"/>
      </w:rPr>
      <w:instrText xml:space="preserve"> NUMPAGES </w:instrText>
    </w:r>
    <w:r>
      <w:rPr>
        <w:rStyle w:val="Ninguno"/>
        <w:rFonts w:ascii="Arial Narrow" w:eastAsia="Arial Narrow" w:hAnsi="Arial Narrow" w:cs="Arial Narrow"/>
        <w:i/>
        <w:iCs/>
        <w:color w:val="000080"/>
        <w:sz w:val="20"/>
        <w:szCs w:val="20"/>
        <w:u w:color="000080"/>
      </w:rPr>
      <w:fldChar w:fldCharType="separate"/>
    </w:r>
    <w:r w:rsidR="00A00816">
      <w:rPr>
        <w:rStyle w:val="Ninguno"/>
        <w:rFonts w:ascii="Arial Narrow" w:eastAsia="Arial Narrow" w:hAnsi="Arial Narrow" w:cs="Arial Narrow"/>
        <w:i/>
        <w:iCs/>
        <w:noProof/>
        <w:color w:val="000080"/>
        <w:sz w:val="20"/>
        <w:szCs w:val="20"/>
        <w:u w:color="000080"/>
      </w:rPr>
      <w:t>5</w:t>
    </w:r>
    <w:r>
      <w:rPr>
        <w:rStyle w:val="Ninguno"/>
        <w:rFonts w:ascii="Arial Narrow" w:eastAsia="Arial Narrow" w:hAnsi="Arial Narrow" w:cs="Arial Narrow"/>
        <w:i/>
        <w:iCs/>
        <w:color w:val="000080"/>
        <w:sz w:val="20"/>
        <w:szCs w:val="20"/>
        <w:u w:color="00008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28CBF2" w14:textId="77777777" w:rsidR="00C7045C" w:rsidRDefault="00C7045C">
      <w:pPr>
        <w:spacing w:line="240" w:lineRule="auto"/>
      </w:pPr>
      <w:r>
        <w:separator/>
      </w:r>
    </w:p>
  </w:footnote>
  <w:footnote w:type="continuationSeparator" w:id="0">
    <w:p w14:paraId="47BC15AB" w14:textId="77777777" w:rsidR="00C7045C" w:rsidRDefault="00C7045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B4974" w14:textId="77777777" w:rsidR="00926231" w:rsidRDefault="00926231">
    <w:pPr>
      <w:pStyle w:val="Cabeceraypi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50A29"/>
    <w:multiLevelType w:val="hybridMultilevel"/>
    <w:tmpl w:val="E512906E"/>
    <w:lvl w:ilvl="0" w:tplc="040A0001">
      <w:start w:val="1"/>
      <w:numFmt w:val="bullet"/>
      <w:lvlText w:val=""/>
      <w:lvlJc w:val="left"/>
      <w:pPr>
        <w:ind w:left="1287" w:hanging="360"/>
      </w:pPr>
      <w:rPr>
        <w:rFonts w:ascii="Symbol" w:hAnsi="Symbol" w:hint="default"/>
      </w:rPr>
    </w:lvl>
    <w:lvl w:ilvl="1" w:tplc="040A0003" w:tentative="1">
      <w:start w:val="1"/>
      <w:numFmt w:val="bullet"/>
      <w:lvlText w:val="o"/>
      <w:lvlJc w:val="left"/>
      <w:pPr>
        <w:ind w:left="2007" w:hanging="360"/>
      </w:pPr>
      <w:rPr>
        <w:rFonts w:ascii="Courier New" w:hAnsi="Courier New" w:cs="Courier New" w:hint="default"/>
      </w:rPr>
    </w:lvl>
    <w:lvl w:ilvl="2" w:tplc="040A0005" w:tentative="1">
      <w:start w:val="1"/>
      <w:numFmt w:val="bullet"/>
      <w:lvlText w:val=""/>
      <w:lvlJc w:val="left"/>
      <w:pPr>
        <w:ind w:left="2727" w:hanging="360"/>
      </w:pPr>
      <w:rPr>
        <w:rFonts w:ascii="Wingdings" w:hAnsi="Wingdings" w:hint="default"/>
      </w:rPr>
    </w:lvl>
    <w:lvl w:ilvl="3" w:tplc="040A0001" w:tentative="1">
      <w:start w:val="1"/>
      <w:numFmt w:val="bullet"/>
      <w:lvlText w:val=""/>
      <w:lvlJc w:val="left"/>
      <w:pPr>
        <w:ind w:left="3447" w:hanging="360"/>
      </w:pPr>
      <w:rPr>
        <w:rFonts w:ascii="Symbol" w:hAnsi="Symbol" w:hint="default"/>
      </w:rPr>
    </w:lvl>
    <w:lvl w:ilvl="4" w:tplc="040A0003" w:tentative="1">
      <w:start w:val="1"/>
      <w:numFmt w:val="bullet"/>
      <w:lvlText w:val="o"/>
      <w:lvlJc w:val="left"/>
      <w:pPr>
        <w:ind w:left="4167" w:hanging="360"/>
      </w:pPr>
      <w:rPr>
        <w:rFonts w:ascii="Courier New" w:hAnsi="Courier New" w:cs="Courier New" w:hint="default"/>
      </w:rPr>
    </w:lvl>
    <w:lvl w:ilvl="5" w:tplc="040A0005" w:tentative="1">
      <w:start w:val="1"/>
      <w:numFmt w:val="bullet"/>
      <w:lvlText w:val=""/>
      <w:lvlJc w:val="left"/>
      <w:pPr>
        <w:ind w:left="4887" w:hanging="360"/>
      </w:pPr>
      <w:rPr>
        <w:rFonts w:ascii="Wingdings" w:hAnsi="Wingdings" w:hint="default"/>
      </w:rPr>
    </w:lvl>
    <w:lvl w:ilvl="6" w:tplc="040A0001" w:tentative="1">
      <w:start w:val="1"/>
      <w:numFmt w:val="bullet"/>
      <w:lvlText w:val=""/>
      <w:lvlJc w:val="left"/>
      <w:pPr>
        <w:ind w:left="5607" w:hanging="360"/>
      </w:pPr>
      <w:rPr>
        <w:rFonts w:ascii="Symbol" w:hAnsi="Symbol" w:hint="default"/>
      </w:rPr>
    </w:lvl>
    <w:lvl w:ilvl="7" w:tplc="040A0003" w:tentative="1">
      <w:start w:val="1"/>
      <w:numFmt w:val="bullet"/>
      <w:lvlText w:val="o"/>
      <w:lvlJc w:val="left"/>
      <w:pPr>
        <w:ind w:left="6327" w:hanging="360"/>
      </w:pPr>
      <w:rPr>
        <w:rFonts w:ascii="Courier New" w:hAnsi="Courier New" w:cs="Courier New" w:hint="default"/>
      </w:rPr>
    </w:lvl>
    <w:lvl w:ilvl="8" w:tplc="040A0005" w:tentative="1">
      <w:start w:val="1"/>
      <w:numFmt w:val="bullet"/>
      <w:lvlText w:val=""/>
      <w:lvlJc w:val="left"/>
      <w:pPr>
        <w:ind w:left="7047" w:hanging="360"/>
      </w:pPr>
      <w:rPr>
        <w:rFonts w:ascii="Wingdings" w:hAnsi="Wingdings" w:hint="default"/>
      </w:rPr>
    </w:lvl>
  </w:abstractNum>
  <w:abstractNum w:abstractNumId="1" w15:restartNumberingAfterBreak="0">
    <w:nsid w:val="04CC254E"/>
    <w:multiLevelType w:val="multilevel"/>
    <w:tmpl w:val="2654BA6E"/>
    <w:styleLink w:val="Listaactual1"/>
    <w:lvl w:ilvl="0">
      <w:start w:val="1"/>
      <w:numFmt w:val="upperRoman"/>
      <w:lvlText w:val="%1."/>
      <w:lvlJc w:val="right"/>
      <w:pPr>
        <w:ind w:left="720" w:hanging="360"/>
      </w:p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C3E65DC"/>
    <w:multiLevelType w:val="multilevel"/>
    <w:tmpl w:val="A2728532"/>
    <w:lvl w:ilvl="0">
      <w:start w:val="1"/>
      <w:numFmt w:val="upperRoman"/>
      <w:lvlText w:val="%1."/>
      <w:lvlJc w:val="right"/>
      <w:pPr>
        <w:ind w:left="720" w:hanging="360"/>
      </w:pPr>
      <w:rPr>
        <w:rFonts w:hint="default"/>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38F06EE"/>
    <w:multiLevelType w:val="hybridMultilevel"/>
    <w:tmpl w:val="29E250C2"/>
    <w:styleLink w:val="Estiloimportado3"/>
    <w:lvl w:ilvl="0" w:tplc="71880056">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2A127852">
      <w:start w:val="1"/>
      <w:numFmt w:val="bullet"/>
      <w:lvlText w:val="o"/>
      <w:lvlJc w:val="left"/>
      <w:pPr>
        <w:tabs>
          <w:tab w:val="left" w:pos="720"/>
        </w:tabs>
        <w:ind w:left="1701" w:hanging="261"/>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5226E4B0">
      <w:start w:val="1"/>
      <w:numFmt w:val="bullet"/>
      <w:lvlText w:val="▪"/>
      <w:lvlJc w:val="left"/>
      <w:pPr>
        <w:tabs>
          <w:tab w:val="left" w:pos="720"/>
        </w:tabs>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71C4F68">
      <w:start w:val="1"/>
      <w:numFmt w:val="bullet"/>
      <w:lvlText w:val="•"/>
      <w:lvlJc w:val="left"/>
      <w:pPr>
        <w:tabs>
          <w:tab w:val="left" w:pos="720"/>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9A9E0E18">
      <w:start w:val="1"/>
      <w:numFmt w:val="bullet"/>
      <w:lvlText w:val="o"/>
      <w:lvlJc w:val="left"/>
      <w:pPr>
        <w:tabs>
          <w:tab w:val="left" w:pos="720"/>
        </w:tabs>
        <w:ind w:left="396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2C44A780">
      <w:start w:val="1"/>
      <w:numFmt w:val="bullet"/>
      <w:lvlText w:val="▪"/>
      <w:lvlJc w:val="left"/>
      <w:pPr>
        <w:tabs>
          <w:tab w:val="left" w:pos="720"/>
        </w:tabs>
        <w:ind w:left="45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0025B9E">
      <w:start w:val="1"/>
      <w:numFmt w:val="bullet"/>
      <w:lvlText w:val="•"/>
      <w:lvlJc w:val="left"/>
      <w:pPr>
        <w:tabs>
          <w:tab w:val="left" w:pos="720"/>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EE006BA">
      <w:start w:val="1"/>
      <w:numFmt w:val="bullet"/>
      <w:lvlText w:val="o"/>
      <w:lvlJc w:val="left"/>
      <w:pPr>
        <w:tabs>
          <w:tab w:val="left" w:pos="720"/>
        </w:tabs>
        <w:ind w:left="612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8FFE7DB4">
      <w:start w:val="1"/>
      <w:numFmt w:val="bullet"/>
      <w:lvlText w:val="▪"/>
      <w:lvlJc w:val="left"/>
      <w:pPr>
        <w:tabs>
          <w:tab w:val="left" w:pos="720"/>
        </w:tabs>
        <w:ind w:left="6804" w:hanging="32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4CF7171"/>
    <w:multiLevelType w:val="multilevel"/>
    <w:tmpl w:val="7A661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14430F"/>
    <w:multiLevelType w:val="hybridMultilevel"/>
    <w:tmpl w:val="29E250C2"/>
    <w:numStyleLink w:val="Estiloimportado3"/>
  </w:abstractNum>
  <w:abstractNum w:abstractNumId="6" w15:restartNumberingAfterBreak="0">
    <w:nsid w:val="218228B8"/>
    <w:multiLevelType w:val="hybridMultilevel"/>
    <w:tmpl w:val="EBA8268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15:restartNumberingAfterBreak="0">
    <w:nsid w:val="2EAA7711"/>
    <w:multiLevelType w:val="hybridMultilevel"/>
    <w:tmpl w:val="1812E51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8" w15:restartNumberingAfterBreak="0">
    <w:nsid w:val="30AB5B31"/>
    <w:multiLevelType w:val="singleLevel"/>
    <w:tmpl w:val="827A1670"/>
    <w:lvl w:ilvl="0">
      <w:start w:val="1"/>
      <w:numFmt w:val="decimal"/>
      <w:lvlText w:val="%1-"/>
      <w:lvlJc w:val="left"/>
      <w:pPr>
        <w:tabs>
          <w:tab w:val="num" w:pos="360"/>
        </w:tabs>
        <w:ind w:left="360" w:hanging="360"/>
      </w:pPr>
      <w:rPr>
        <w:rFonts w:hint="default"/>
        <w:b/>
      </w:rPr>
    </w:lvl>
  </w:abstractNum>
  <w:abstractNum w:abstractNumId="9" w15:restartNumberingAfterBreak="0">
    <w:nsid w:val="3BCD7823"/>
    <w:multiLevelType w:val="multilevel"/>
    <w:tmpl w:val="A2728532"/>
    <w:lvl w:ilvl="0">
      <w:start w:val="1"/>
      <w:numFmt w:val="upperRoman"/>
      <w:lvlText w:val="%1."/>
      <w:lvlJc w:val="right"/>
      <w:pPr>
        <w:ind w:left="720" w:hanging="360"/>
      </w:pPr>
      <w:rPr>
        <w:rFonts w:hint="default"/>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C8B62C2"/>
    <w:multiLevelType w:val="multilevel"/>
    <w:tmpl w:val="0F6C0CD2"/>
    <w:styleLink w:val="Estiloimportado4"/>
    <w:lvl w:ilvl="0">
      <w:start w:val="1"/>
      <w:numFmt w:val="upperRoman"/>
      <w:suff w:val="nothing"/>
      <w:lvlText w:val="%1."/>
      <w:lvlJc w:val="left"/>
      <w:pPr>
        <w:ind w:left="326" w:hanging="326"/>
      </w:pPr>
      <w:rPr>
        <w:rFonts w:hAnsi="Arial Unicode MS"/>
        <w:b/>
        <w:bCs/>
        <w:caps w:val="0"/>
        <w:smallCaps w:val="0"/>
        <w:strike w:val="0"/>
        <w:dstrike w:val="0"/>
        <w:outline w:val="0"/>
        <w:emboss w:val="0"/>
        <w:imprint w:val="0"/>
        <w:spacing w:val="0"/>
        <w:w w:val="100"/>
        <w:kern w:val="0"/>
        <w:position w:val="0"/>
        <w:sz w:val="22"/>
        <w:szCs w:val="22"/>
        <w:highlight w:val="none"/>
        <w:vertAlign w:val="baseline"/>
      </w:rPr>
    </w:lvl>
    <w:lvl w:ilvl="1">
      <w:start w:val="1"/>
      <w:numFmt w:val="decimal"/>
      <w:lvlText w:val="%1.%2."/>
      <w:lvlJc w:val="left"/>
      <w:pPr>
        <w:tabs>
          <w:tab w:val="num" w:pos="340"/>
        </w:tabs>
        <w:ind w:left="590" w:hanging="590"/>
      </w:pPr>
      <w:rPr>
        <w:rFonts w:hAnsi="Arial Unicode MS"/>
        <w:b/>
        <w:bCs/>
        <w:caps w:val="0"/>
        <w:smallCaps w:val="0"/>
        <w:strike w:val="0"/>
        <w:dstrike w:val="0"/>
        <w:outline w:val="0"/>
        <w:emboss w:val="0"/>
        <w:imprint w:val="0"/>
        <w:spacing w:val="0"/>
        <w:w w:val="100"/>
        <w:kern w:val="0"/>
        <w:position w:val="0"/>
        <w:sz w:val="22"/>
        <w:szCs w:val="22"/>
        <w:highlight w:val="none"/>
        <w:vertAlign w:val="baseline"/>
      </w:rPr>
    </w:lvl>
    <w:lvl w:ilvl="2">
      <w:start w:val="1"/>
      <w:numFmt w:val="decimal"/>
      <w:suff w:val="nothing"/>
      <w:lvlText w:val="%1.%2.%3."/>
      <w:lvlJc w:val="left"/>
      <w:pPr>
        <w:ind w:left="640" w:hanging="640"/>
      </w:pPr>
      <w:rPr>
        <w:rFonts w:hAnsi="Arial Unicode MS"/>
        <w:b/>
        <w:bCs/>
        <w:caps w:val="0"/>
        <w:smallCaps w:val="0"/>
        <w:strike w:val="0"/>
        <w:dstrike w:val="0"/>
        <w:outline w:val="0"/>
        <w:emboss w:val="0"/>
        <w:imprint w:val="0"/>
        <w:spacing w:val="0"/>
        <w:w w:val="100"/>
        <w:kern w:val="0"/>
        <w:position w:val="0"/>
        <w:sz w:val="22"/>
        <w:szCs w:val="22"/>
        <w:highlight w:val="none"/>
        <w:vertAlign w:val="baseline"/>
      </w:rPr>
    </w:lvl>
    <w:lvl w:ilvl="3">
      <w:start w:val="1"/>
      <w:numFmt w:val="decimal"/>
      <w:suff w:val="nothing"/>
      <w:lvlText w:val="%1.%2.%3.%4."/>
      <w:lvlJc w:val="left"/>
      <w:pPr>
        <w:ind w:left="640" w:hanging="640"/>
      </w:pPr>
      <w:rPr>
        <w:rFonts w:hAnsi="Arial Unicode MS"/>
        <w:b/>
        <w:bCs/>
        <w:caps w:val="0"/>
        <w:smallCaps w:val="0"/>
        <w:strike w:val="0"/>
        <w:dstrike w:val="0"/>
        <w:outline w:val="0"/>
        <w:emboss w:val="0"/>
        <w:imprint w:val="0"/>
        <w:spacing w:val="0"/>
        <w:w w:val="100"/>
        <w:kern w:val="0"/>
        <w:position w:val="0"/>
        <w:sz w:val="22"/>
        <w:szCs w:val="22"/>
        <w:highlight w:val="none"/>
        <w:vertAlign w:val="baseline"/>
      </w:rPr>
    </w:lvl>
    <w:lvl w:ilvl="4">
      <w:start w:val="1"/>
      <w:numFmt w:val="decimal"/>
      <w:suff w:val="nothing"/>
      <w:lvlText w:val="%1.%2.%3.%4.%5."/>
      <w:lvlJc w:val="left"/>
      <w:pPr>
        <w:ind w:left="640" w:hanging="640"/>
      </w:pPr>
      <w:rPr>
        <w:rFonts w:hAnsi="Arial Unicode MS"/>
        <w:b/>
        <w:bCs/>
        <w:caps w:val="0"/>
        <w:smallCaps w:val="0"/>
        <w:strike w:val="0"/>
        <w:dstrike w:val="0"/>
        <w:outline w:val="0"/>
        <w:emboss w:val="0"/>
        <w:imprint w:val="0"/>
        <w:spacing w:val="0"/>
        <w:w w:val="100"/>
        <w:kern w:val="0"/>
        <w:position w:val="0"/>
        <w:sz w:val="22"/>
        <w:szCs w:val="22"/>
        <w:highlight w:val="none"/>
        <w:vertAlign w:val="baseline"/>
      </w:rPr>
    </w:lvl>
    <w:lvl w:ilvl="5">
      <w:start w:val="1"/>
      <w:numFmt w:val="decimal"/>
      <w:suff w:val="nothing"/>
      <w:lvlText w:val="%1.%2.%3.%4.%5.%6."/>
      <w:lvlJc w:val="left"/>
      <w:pPr>
        <w:ind w:left="640" w:hanging="640"/>
      </w:pPr>
      <w:rPr>
        <w:rFonts w:hAnsi="Arial Unicode MS"/>
        <w:b/>
        <w:bCs/>
        <w:caps w:val="0"/>
        <w:smallCaps w:val="0"/>
        <w:strike w:val="0"/>
        <w:dstrike w:val="0"/>
        <w:outline w:val="0"/>
        <w:emboss w:val="0"/>
        <w:imprint w:val="0"/>
        <w:spacing w:val="0"/>
        <w:w w:val="100"/>
        <w:kern w:val="0"/>
        <w:position w:val="0"/>
        <w:sz w:val="22"/>
        <w:szCs w:val="22"/>
        <w:highlight w:val="none"/>
        <w:vertAlign w:val="baseline"/>
      </w:rPr>
    </w:lvl>
    <w:lvl w:ilvl="6">
      <w:start w:val="1"/>
      <w:numFmt w:val="decimal"/>
      <w:suff w:val="nothing"/>
      <w:lvlText w:val="%1.%2.%3.%4.%5.%6.%7."/>
      <w:lvlJc w:val="left"/>
      <w:pPr>
        <w:ind w:left="640" w:hanging="640"/>
      </w:pPr>
      <w:rPr>
        <w:rFonts w:hAnsi="Arial Unicode MS"/>
        <w:b/>
        <w:bCs/>
        <w:caps w:val="0"/>
        <w:smallCaps w:val="0"/>
        <w:strike w:val="0"/>
        <w:dstrike w:val="0"/>
        <w:outline w:val="0"/>
        <w:emboss w:val="0"/>
        <w:imprint w:val="0"/>
        <w:spacing w:val="0"/>
        <w:w w:val="100"/>
        <w:kern w:val="0"/>
        <w:position w:val="0"/>
        <w:sz w:val="22"/>
        <w:szCs w:val="22"/>
        <w:highlight w:val="none"/>
        <w:vertAlign w:val="baseline"/>
      </w:rPr>
    </w:lvl>
    <w:lvl w:ilvl="7">
      <w:start w:val="1"/>
      <w:numFmt w:val="decimal"/>
      <w:suff w:val="nothing"/>
      <w:lvlText w:val="%1.%2.%3.%4.%5.%6.%7.%8."/>
      <w:lvlJc w:val="left"/>
      <w:pPr>
        <w:ind w:left="640" w:hanging="640"/>
      </w:pPr>
      <w:rPr>
        <w:rFonts w:hAnsi="Arial Unicode MS"/>
        <w:b/>
        <w:bCs/>
        <w:caps w:val="0"/>
        <w:smallCaps w:val="0"/>
        <w:strike w:val="0"/>
        <w:dstrike w:val="0"/>
        <w:outline w:val="0"/>
        <w:emboss w:val="0"/>
        <w:imprint w:val="0"/>
        <w:spacing w:val="0"/>
        <w:w w:val="100"/>
        <w:kern w:val="0"/>
        <w:position w:val="0"/>
        <w:sz w:val="22"/>
        <w:szCs w:val="22"/>
        <w:highlight w:val="none"/>
        <w:vertAlign w:val="baseline"/>
      </w:rPr>
    </w:lvl>
    <w:lvl w:ilvl="8">
      <w:start w:val="1"/>
      <w:numFmt w:val="decimal"/>
      <w:suff w:val="nothing"/>
      <w:lvlText w:val="%1.%2.%3.%4.%5.%6.%7.%8.%9."/>
      <w:lvlJc w:val="left"/>
      <w:pPr>
        <w:ind w:left="640" w:hanging="640"/>
      </w:pPr>
      <w:rPr>
        <w:rFonts w:hAnsi="Arial Unicode MS"/>
        <w:b/>
        <w:bCs/>
        <w:caps w:val="0"/>
        <w:smallCaps w:val="0"/>
        <w:strike w:val="0"/>
        <w:dstrike w:val="0"/>
        <w:outline w:val="0"/>
        <w:emboss w:val="0"/>
        <w:imprint w:val="0"/>
        <w:spacing w:val="0"/>
        <w:w w:val="100"/>
        <w:kern w:val="0"/>
        <w:position w:val="0"/>
        <w:sz w:val="22"/>
        <w:szCs w:val="22"/>
        <w:highlight w:val="none"/>
        <w:vertAlign w:val="baseline"/>
      </w:rPr>
    </w:lvl>
  </w:abstractNum>
  <w:abstractNum w:abstractNumId="11" w15:restartNumberingAfterBreak="0">
    <w:nsid w:val="3E5047B6"/>
    <w:multiLevelType w:val="hybridMultilevel"/>
    <w:tmpl w:val="5D82CB56"/>
    <w:lvl w:ilvl="0" w:tplc="FB84B65C">
      <w:start w:val="3"/>
      <w:numFmt w:val="bullet"/>
      <w:lvlText w:val="–"/>
      <w:lvlJc w:val="left"/>
      <w:pPr>
        <w:ind w:left="1494" w:hanging="360"/>
      </w:pPr>
      <w:rPr>
        <w:rFonts w:ascii="Times New Roman" w:eastAsia="Times New Roman" w:hAnsi="Times New Roman" w:cs="Times New Roman" w:hint="default"/>
      </w:rPr>
    </w:lvl>
    <w:lvl w:ilvl="1" w:tplc="040A0003" w:tentative="1">
      <w:start w:val="1"/>
      <w:numFmt w:val="bullet"/>
      <w:lvlText w:val="o"/>
      <w:lvlJc w:val="left"/>
      <w:pPr>
        <w:ind w:left="2214" w:hanging="360"/>
      </w:pPr>
      <w:rPr>
        <w:rFonts w:ascii="Courier New" w:hAnsi="Courier New" w:cs="Courier New" w:hint="default"/>
      </w:rPr>
    </w:lvl>
    <w:lvl w:ilvl="2" w:tplc="040A0005" w:tentative="1">
      <w:start w:val="1"/>
      <w:numFmt w:val="bullet"/>
      <w:lvlText w:val=""/>
      <w:lvlJc w:val="left"/>
      <w:pPr>
        <w:ind w:left="2934" w:hanging="360"/>
      </w:pPr>
      <w:rPr>
        <w:rFonts w:ascii="Wingdings" w:hAnsi="Wingdings" w:hint="default"/>
      </w:rPr>
    </w:lvl>
    <w:lvl w:ilvl="3" w:tplc="040A0001" w:tentative="1">
      <w:start w:val="1"/>
      <w:numFmt w:val="bullet"/>
      <w:lvlText w:val=""/>
      <w:lvlJc w:val="left"/>
      <w:pPr>
        <w:ind w:left="3654" w:hanging="360"/>
      </w:pPr>
      <w:rPr>
        <w:rFonts w:ascii="Symbol" w:hAnsi="Symbol" w:hint="default"/>
      </w:rPr>
    </w:lvl>
    <w:lvl w:ilvl="4" w:tplc="040A0003" w:tentative="1">
      <w:start w:val="1"/>
      <w:numFmt w:val="bullet"/>
      <w:lvlText w:val="o"/>
      <w:lvlJc w:val="left"/>
      <w:pPr>
        <w:ind w:left="4374" w:hanging="360"/>
      </w:pPr>
      <w:rPr>
        <w:rFonts w:ascii="Courier New" w:hAnsi="Courier New" w:cs="Courier New" w:hint="default"/>
      </w:rPr>
    </w:lvl>
    <w:lvl w:ilvl="5" w:tplc="040A0005" w:tentative="1">
      <w:start w:val="1"/>
      <w:numFmt w:val="bullet"/>
      <w:lvlText w:val=""/>
      <w:lvlJc w:val="left"/>
      <w:pPr>
        <w:ind w:left="5094" w:hanging="360"/>
      </w:pPr>
      <w:rPr>
        <w:rFonts w:ascii="Wingdings" w:hAnsi="Wingdings" w:hint="default"/>
      </w:rPr>
    </w:lvl>
    <w:lvl w:ilvl="6" w:tplc="040A0001" w:tentative="1">
      <w:start w:val="1"/>
      <w:numFmt w:val="bullet"/>
      <w:lvlText w:val=""/>
      <w:lvlJc w:val="left"/>
      <w:pPr>
        <w:ind w:left="5814" w:hanging="360"/>
      </w:pPr>
      <w:rPr>
        <w:rFonts w:ascii="Symbol" w:hAnsi="Symbol" w:hint="default"/>
      </w:rPr>
    </w:lvl>
    <w:lvl w:ilvl="7" w:tplc="040A0003" w:tentative="1">
      <w:start w:val="1"/>
      <w:numFmt w:val="bullet"/>
      <w:lvlText w:val="o"/>
      <w:lvlJc w:val="left"/>
      <w:pPr>
        <w:ind w:left="6534" w:hanging="360"/>
      </w:pPr>
      <w:rPr>
        <w:rFonts w:ascii="Courier New" w:hAnsi="Courier New" w:cs="Courier New" w:hint="default"/>
      </w:rPr>
    </w:lvl>
    <w:lvl w:ilvl="8" w:tplc="040A0005" w:tentative="1">
      <w:start w:val="1"/>
      <w:numFmt w:val="bullet"/>
      <w:lvlText w:val=""/>
      <w:lvlJc w:val="left"/>
      <w:pPr>
        <w:ind w:left="7254" w:hanging="360"/>
      </w:pPr>
      <w:rPr>
        <w:rFonts w:ascii="Wingdings" w:hAnsi="Wingdings" w:hint="default"/>
      </w:rPr>
    </w:lvl>
  </w:abstractNum>
  <w:abstractNum w:abstractNumId="12" w15:restartNumberingAfterBreak="0">
    <w:nsid w:val="44995CEA"/>
    <w:multiLevelType w:val="hybridMultilevel"/>
    <w:tmpl w:val="1DD03F94"/>
    <w:lvl w:ilvl="0" w:tplc="4280803C">
      <w:numFmt w:val="bullet"/>
      <w:lvlText w:val=""/>
      <w:lvlJc w:val="left"/>
      <w:pPr>
        <w:ind w:left="927" w:hanging="360"/>
      </w:pPr>
      <w:rPr>
        <w:rFonts w:ascii="Wingdings" w:eastAsia="Times New Roman" w:hAnsi="Wingdings" w:cs="Times New Roman"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3" w15:restartNumberingAfterBreak="0">
    <w:nsid w:val="4749749E"/>
    <w:multiLevelType w:val="hybridMultilevel"/>
    <w:tmpl w:val="1F58CADE"/>
    <w:lvl w:ilvl="0" w:tplc="4280803C">
      <w:numFmt w:val="bullet"/>
      <w:lvlText w:val=""/>
      <w:lvlJc w:val="left"/>
      <w:pPr>
        <w:ind w:left="1494" w:hanging="360"/>
      </w:pPr>
      <w:rPr>
        <w:rFonts w:ascii="Wingdings" w:eastAsia="Times New Roman" w:hAnsi="Wingdings" w:cs="Times New Roman" w:hint="default"/>
      </w:rPr>
    </w:lvl>
    <w:lvl w:ilvl="1" w:tplc="3086DD1C">
      <w:start w:val="3"/>
      <w:numFmt w:val="bullet"/>
      <w:lvlText w:val="–"/>
      <w:lvlJc w:val="left"/>
      <w:pPr>
        <w:ind w:left="2214" w:hanging="360"/>
      </w:pPr>
      <w:rPr>
        <w:rFonts w:ascii="Times New Roman" w:eastAsia="Times New Roman" w:hAnsi="Times New Roman" w:cs="Times New Roman" w:hint="default"/>
      </w:rPr>
    </w:lvl>
    <w:lvl w:ilvl="2" w:tplc="040A0005" w:tentative="1">
      <w:start w:val="1"/>
      <w:numFmt w:val="bullet"/>
      <w:lvlText w:val=""/>
      <w:lvlJc w:val="left"/>
      <w:pPr>
        <w:ind w:left="2934" w:hanging="360"/>
      </w:pPr>
      <w:rPr>
        <w:rFonts w:ascii="Wingdings" w:hAnsi="Wingdings" w:hint="default"/>
      </w:rPr>
    </w:lvl>
    <w:lvl w:ilvl="3" w:tplc="040A0001" w:tentative="1">
      <w:start w:val="1"/>
      <w:numFmt w:val="bullet"/>
      <w:lvlText w:val=""/>
      <w:lvlJc w:val="left"/>
      <w:pPr>
        <w:ind w:left="3654" w:hanging="360"/>
      </w:pPr>
      <w:rPr>
        <w:rFonts w:ascii="Symbol" w:hAnsi="Symbol" w:hint="default"/>
      </w:rPr>
    </w:lvl>
    <w:lvl w:ilvl="4" w:tplc="040A0003" w:tentative="1">
      <w:start w:val="1"/>
      <w:numFmt w:val="bullet"/>
      <w:lvlText w:val="o"/>
      <w:lvlJc w:val="left"/>
      <w:pPr>
        <w:ind w:left="4374" w:hanging="360"/>
      </w:pPr>
      <w:rPr>
        <w:rFonts w:ascii="Courier New" w:hAnsi="Courier New" w:cs="Courier New" w:hint="default"/>
      </w:rPr>
    </w:lvl>
    <w:lvl w:ilvl="5" w:tplc="040A0005" w:tentative="1">
      <w:start w:val="1"/>
      <w:numFmt w:val="bullet"/>
      <w:lvlText w:val=""/>
      <w:lvlJc w:val="left"/>
      <w:pPr>
        <w:ind w:left="5094" w:hanging="360"/>
      </w:pPr>
      <w:rPr>
        <w:rFonts w:ascii="Wingdings" w:hAnsi="Wingdings" w:hint="default"/>
      </w:rPr>
    </w:lvl>
    <w:lvl w:ilvl="6" w:tplc="040A0001" w:tentative="1">
      <w:start w:val="1"/>
      <w:numFmt w:val="bullet"/>
      <w:lvlText w:val=""/>
      <w:lvlJc w:val="left"/>
      <w:pPr>
        <w:ind w:left="5814" w:hanging="360"/>
      </w:pPr>
      <w:rPr>
        <w:rFonts w:ascii="Symbol" w:hAnsi="Symbol" w:hint="default"/>
      </w:rPr>
    </w:lvl>
    <w:lvl w:ilvl="7" w:tplc="040A0003" w:tentative="1">
      <w:start w:val="1"/>
      <w:numFmt w:val="bullet"/>
      <w:lvlText w:val="o"/>
      <w:lvlJc w:val="left"/>
      <w:pPr>
        <w:ind w:left="6534" w:hanging="360"/>
      </w:pPr>
      <w:rPr>
        <w:rFonts w:ascii="Courier New" w:hAnsi="Courier New" w:cs="Courier New" w:hint="default"/>
      </w:rPr>
    </w:lvl>
    <w:lvl w:ilvl="8" w:tplc="040A0005" w:tentative="1">
      <w:start w:val="1"/>
      <w:numFmt w:val="bullet"/>
      <w:lvlText w:val=""/>
      <w:lvlJc w:val="left"/>
      <w:pPr>
        <w:ind w:left="7254" w:hanging="360"/>
      </w:pPr>
      <w:rPr>
        <w:rFonts w:ascii="Wingdings" w:hAnsi="Wingdings" w:hint="default"/>
      </w:rPr>
    </w:lvl>
  </w:abstractNum>
  <w:abstractNum w:abstractNumId="14" w15:restartNumberingAfterBreak="0">
    <w:nsid w:val="4C504D70"/>
    <w:multiLevelType w:val="multilevel"/>
    <w:tmpl w:val="0F6C0CD2"/>
    <w:numStyleLink w:val="Estiloimportado4"/>
  </w:abstractNum>
  <w:abstractNum w:abstractNumId="15" w15:restartNumberingAfterBreak="0">
    <w:nsid w:val="4CAA52DE"/>
    <w:multiLevelType w:val="multilevel"/>
    <w:tmpl w:val="BFE8B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30A642D"/>
    <w:multiLevelType w:val="hybridMultilevel"/>
    <w:tmpl w:val="D9D45138"/>
    <w:lvl w:ilvl="0" w:tplc="040A0001">
      <w:start w:val="1"/>
      <w:numFmt w:val="bullet"/>
      <w:lvlText w:val=""/>
      <w:lvlJc w:val="left"/>
      <w:pPr>
        <w:ind w:left="720" w:hanging="360"/>
      </w:pPr>
      <w:rPr>
        <w:rFonts w:ascii="Symbol" w:hAnsi="Symbol" w:hint="default"/>
      </w:rPr>
    </w:lvl>
    <w:lvl w:ilvl="1" w:tplc="4280803C">
      <w:numFmt w:val="bullet"/>
      <w:lvlText w:val=""/>
      <w:lvlJc w:val="left"/>
      <w:pPr>
        <w:ind w:left="1440" w:hanging="360"/>
      </w:pPr>
      <w:rPr>
        <w:rFonts w:ascii="Wingdings" w:eastAsia="Times New Roman" w:hAnsi="Wingdings" w:cs="Times New Roman"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7" w15:restartNumberingAfterBreak="0">
    <w:nsid w:val="5C7F4F4C"/>
    <w:multiLevelType w:val="hybridMultilevel"/>
    <w:tmpl w:val="9558BCF2"/>
    <w:lvl w:ilvl="0" w:tplc="4280803C">
      <w:numFmt w:val="bullet"/>
      <w:lvlText w:val=""/>
      <w:lvlJc w:val="left"/>
      <w:pPr>
        <w:ind w:left="360" w:hanging="360"/>
      </w:pPr>
      <w:rPr>
        <w:rFonts w:ascii="Wingdings" w:eastAsia="Times New Roman" w:hAnsi="Wingdings" w:cs="Times New Roman"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18" w15:restartNumberingAfterBreak="0">
    <w:nsid w:val="663260FD"/>
    <w:multiLevelType w:val="multilevel"/>
    <w:tmpl w:val="2654BA6E"/>
    <w:lvl w:ilvl="0">
      <w:start w:val="1"/>
      <w:numFmt w:val="upperRoman"/>
      <w:lvlText w:val="%1."/>
      <w:lvlJc w:val="right"/>
      <w:pPr>
        <w:ind w:left="720" w:hanging="360"/>
      </w:p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B8102AD"/>
    <w:multiLevelType w:val="hybridMultilevel"/>
    <w:tmpl w:val="B73AA8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0D62107"/>
    <w:multiLevelType w:val="hybridMultilevel"/>
    <w:tmpl w:val="7FA413C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1" w15:restartNumberingAfterBreak="0">
    <w:nsid w:val="71E771EE"/>
    <w:multiLevelType w:val="hybridMultilevel"/>
    <w:tmpl w:val="B0F897D8"/>
    <w:lvl w:ilvl="0" w:tplc="4280803C">
      <w:numFmt w:val="bullet"/>
      <w:lvlText w:val=""/>
      <w:lvlJc w:val="left"/>
      <w:pPr>
        <w:ind w:left="1494" w:hanging="360"/>
      </w:pPr>
      <w:rPr>
        <w:rFonts w:ascii="Wingdings" w:eastAsia="Times New Roman" w:hAnsi="Wingdings" w:cs="Times New Roman" w:hint="default"/>
      </w:rPr>
    </w:lvl>
    <w:lvl w:ilvl="1" w:tplc="4280803C">
      <w:numFmt w:val="bullet"/>
      <w:lvlText w:val=""/>
      <w:lvlJc w:val="left"/>
      <w:pPr>
        <w:ind w:left="2214" w:hanging="360"/>
      </w:pPr>
      <w:rPr>
        <w:rFonts w:ascii="Wingdings" w:eastAsia="Times New Roman" w:hAnsi="Wingdings" w:cs="Times New Roman" w:hint="default"/>
      </w:rPr>
    </w:lvl>
    <w:lvl w:ilvl="2" w:tplc="040A0005" w:tentative="1">
      <w:start w:val="1"/>
      <w:numFmt w:val="bullet"/>
      <w:lvlText w:val=""/>
      <w:lvlJc w:val="left"/>
      <w:pPr>
        <w:ind w:left="2934" w:hanging="360"/>
      </w:pPr>
      <w:rPr>
        <w:rFonts w:ascii="Wingdings" w:hAnsi="Wingdings" w:hint="default"/>
      </w:rPr>
    </w:lvl>
    <w:lvl w:ilvl="3" w:tplc="040A0001" w:tentative="1">
      <w:start w:val="1"/>
      <w:numFmt w:val="bullet"/>
      <w:lvlText w:val=""/>
      <w:lvlJc w:val="left"/>
      <w:pPr>
        <w:ind w:left="3654" w:hanging="360"/>
      </w:pPr>
      <w:rPr>
        <w:rFonts w:ascii="Symbol" w:hAnsi="Symbol" w:hint="default"/>
      </w:rPr>
    </w:lvl>
    <w:lvl w:ilvl="4" w:tplc="040A0003" w:tentative="1">
      <w:start w:val="1"/>
      <w:numFmt w:val="bullet"/>
      <w:lvlText w:val="o"/>
      <w:lvlJc w:val="left"/>
      <w:pPr>
        <w:ind w:left="4374" w:hanging="360"/>
      </w:pPr>
      <w:rPr>
        <w:rFonts w:ascii="Courier New" w:hAnsi="Courier New" w:cs="Courier New" w:hint="default"/>
      </w:rPr>
    </w:lvl>
    <w:lvl w:ilvl="5" w:tplc="040A0005" w:tentative="1">
      <w:start w:val="1"/>
      <w:numFmt w:val="bullet"/>
      <w:lvlText w:val=""/>
      <w:lvlJc w:val="left"/>
      <w:pPr>
        <w:ind w:left="5094" w:hanging="360"/>
      </w:pPr>
      <w:rPr>
        <w:rFonts w:ascii="Wingdings" w:hAnsi="Wingdings" w:hint="default"/>
      </w:rPr>
    </w:lvl>
    <w:lvl w:ilvl="6" w:tplc="040A0001" w:tentative="1">
      <w:start w:val="1"/>
      <w:numFmt w:val="bullet"/>
      <w:lvlText w:val=""/>
      <w:lvlJc w:val="left"/>
      <w:pPr>
        <w:ind w:left="5814" w:hanging="360"/>
      </w:pPr>
      <w:rPr>
        <w:rFonts w:ascii="Symbol" w:hAnsi="Symbol" w:hint="default"/>
      </w:rPr>
    </w:lvl>
    <w:lvl w:ilvl="7" w:tplc="040A0003" w:tentative="1">
      <w:start w:val="1"/>
      <w:numFmt w:val="bullet"/>
      <w:lvlText w:val="o"/>
      <w:lvlJc w:val="left"/>
      <w:pPr>
        <w:ind w:left="6534" w:hanging="360"/>
      </w:pPr>
      <w:rPr>
        <w:rFonts w:ascii="Courier New" w:hAnsi="Courier New" w:cs="Courier New" w:hint="default"/>
      </w:rPr>
    </w:lvl>
    <w:lvl w:ilvl="8" w:tplc="040A0005" w:tentative="1">
      <w:start w:val="1"/>
      <w:numFmt w:val="bullet"/>
      <w:lvlText w:val=""/>
      <w:lvlJc w:val="left"/>
      <w:pPr>
        <w:ind w:left="7254" w:hanging="360"/>
      </w:pPr>
      <w:rPr>
        <w:rFonts w:ascii="Wingdings" w:hAnsi="Wingdings" w:hint="default"/>
      </w:rPr>
    </w:lvl>
  </w:abstractNum>
  <w:abstractNum w:abstractNumId="22" w15:restartNumberingAfterBreak="0">
    <w:nsid w:val="7D1D223D"/>
    <w:multiLevelType w:val="hybridMultilevel"/>
    <w:tmpl w:val="F4CCEEB0"/>
    <w:lvl w:ilvl="0" w:tplc="FF167990">
      <w:start w:val="3"/>
      <w:numFmt w:val="bullet"/>
      <w:lvlText w:val="–"/>
      <w:lvlJc w:val="left"/>
      <w:pPr>
        <w:ind w:left="1494" w:hanging="360"/>
      </w:pPr>
      <w:rPr>
        <w:rFonts w:ascii="Times New Roman" w:eastAsia="Times New Roman" w:hAnsi="Times New Roman" w:cs="Times New Roman" w:hint="default"/>
      </w:rPr>
    </w:lvl>
    <w:lvl w:ilvl="1" w:tplc="040A0003" w:tentative="1">
      <w:start w:val="1"/>
      <w:numFmt w:val="bullet"/>
      <w:lvlText w:val="o"/>
      <w:lvlJc w:val="left"/>
      <w:pPr>
        <w:ind w:left="2214" w:hanging="360"/>
      </w:pPr>
      <w:rPr>
        <w:rFonts w:ascii="Courier New" w:hAnsi="Courier New" w:cs="Courier New" w:hint="default"/>
      </w:rPr>
    </w:lvl>
    <w:lvl w:ilvl="2" w:tplc="040A0005" w:tentative="1">
      <w:start w:val="1"/>
      <w:numFmt w:val="bullet"/>
      <w:lvlText w:val=""/>
      <w:lvlJc w:val="left"/>
      <w:pPr>
        <w:ind w:left="2934" w:hanging="360"/>
      </w:pPr>
      <w:rPr>
        <w:rFonts w:ascii="Wingdings" w:hAnsi="Wingdings" w:hint="default"/>
      </w:rPr>
    </w:lvl>
    <w:lvl w:ilvl="3" w:tplc="040A0001" w:tentative="1">
      <w:start w:val="1"/>
      <w:numFmt w:val="bullet"/>
      <w:lvlText w:val=""/>
      <w:lvlJc w:val="left"/>
      <w:pPr>
        <w:ind w:left="3654" w:hanging="360"/>
      </w:pPr>
      <w:rPr>
        <w:rFonts w:ascii="Symbol" w:hAnsi="Symbol" w:hint="default"/>
      </w:rPr>
    </w:lvl>
    <w:lvl w:ilvl="4" w:tplc="040A0003" w:tentative="1">
      <w:start w:val="1"/>
      <w:numFmt w:val="bullet"/>
      <w:lvlText w:val="o"/>
      <w:lvlJc w:val="left"/>
      <w:pPr>
        <w:ind w:left="4374" w:hanging="360"/>
      </w:pPr>
      <w:rPr>
        <w:rFonts w:ascii="Courier New" w:hAnsi="Courier New" w:cs="Courier New" w:hint="default"/>
      </w:rPr>
    </w:lvl>
    <w:lvl w:ilvl="5" w:tplc="040A0005" w:tentative="1">
      <w:start w:val="1"/>
      <w:numFmt w:val="bullet"/>
      <w:lvlText w:val=""/>
      <w:lvlJc w:val="left"/>
      <w:pPr>
        <w:ind w:left="5094" w:hanging="360"/>
      </w:pPr>
      <w:rPr>
        <w:rFonts w:ascii="Wingdings" w:hAnsi="Wingdings" w:hint="default"/>
      </w:rPr>
    </w:lvl>
    <w:lvl w:ilvl="6" w:tplc="040A0001" w:tentative="1">
      <w:start w:val="1"/>
      <w:numFmt w:val="bullet"/>
      <w:lvlText w:val=""/>
      <w:lvlJc w:val="left"/>
      <w:pPr>
        <w:ind w:left="5814" w:hanging="360"/>
      </w:pPr>
      <w:rPr>
        <w:rFonts w:ascii="Symbol" w:hAnsi="Symbol" w:hint="default"/>
      </w:rPr>
    </w:lvl>
    <w:lvl w:ilvl="7" w:tplc="040A0003" w:tentative="1">
      <w:start w:val="1"/>
      <w:numFmt w:val="bullet"/>
      <w:lvlText w:val="o"/>
      <w:lvlJc w:val="left"/>
      <w:pPr>
        <w:ind w:left="6534" w:hanging="360"/>
      </w:pPr>
      <w:rPr>
        <w:rFonts w:ascii="Courier New" w:hAnsi="Courier New" w:cs="Courier New" w:hint="default"/>
      </w:rPr>
    </w:lvl>
    <w:lvl w:ilvl="8" w:tplc="040A0005" w:tentative="1">
      <w:start w:val="1"/>
      <w:numFmt w:val="bullet"/>
      <w:lvlText w:val=""/>
      <w:lvlJc w:val="left"/>
      <w:pPr>
        <w:ind w:left="7254" w:hanging="360"/>
      </w:pPr>
      <w:rPr>
        <w:rFonts w:ascii="Wingdings" w:hAnsi="Wingdings" w:hint="default"/>
      </w:rPr>
    </w:lvl>
  </w:abstractNum>
  <w:num w:numId="1">
    <w:abstractNumId w:val="3"/>
  </w:num>
  <w:num w:numId="2">
    <w:abstractNumId w:val="5"/>
  </w:num>
  <w:num w:numId="3">
    <w:abstractNumId w:val="10"/>
  </w:num>
  <w:num w:numId="4">
    <w:abstractNumId w:val="14"/>
  </w:num>
  <w:num w:numId="5">
    <w:abstractNumId w:val="14"/>
    <w:lvlOverride w:ilvl="0">
      <w:startOverride w:val="2"/>
      <w:lvl w:ilvl="0">
        <w:start w:val="2"/>
        <w:numFmt w:val="upperRoman"/>
        <w:suff w:val="nothing"/>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suff w:val="nothing"/>
        <w:lvlText w:val="%1.%2."/>
        <w:lvlJc w:val="left"/>
        <w:pPr>
          <w:ind w:left="677" w:hanging="67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suff w:val="nothing"/>
        <w:lvlText w:val="%1.%2.%3."/>
        <w:lvlJc w:val="left"/>
        <w:pPr>
          <w:ind w:left="749" w:hanging="74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suff w:val="nothing"/>
        <w:lvlText w:val="%1.%2.%3.%4."/>
        <w:lvlJc w:val="left"/>
        <w:pPr>
          <w:ind w:left="749" w:hanging="74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ind w:left="749" w:hanging="74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ind w:left="749" w:hanging="74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ind w:left="749" w:hanging="74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749" w:hanging="74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1.%2.%3.%4.%5.%6.%7.%8.%9."/>
        <w:lvlJc w:val="left"/>
        <w:pPr>
          <w:ind w:left="749" w:hanging="749"/>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6">
    <w:abstractNumId w:val="14"/>
    <w:lvlOverride w:ilvl="0">
      <w:startOverride w:val="3"/>
      <w:lvl w:ilvl="0">
        <w:start w:val="3"/>
        <w:numFmt w:val="upperRoman"/>
        <w:suff w:val="nothing"/>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tabs>
            <w:tab w:val="num" w:pos="495"/>
          </w:tabs>
          <w:ind w:left="699" w:hanging="69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suff w:val="nothing"/>
        <w:lvlText w:val="%1.%2.%3."/>
        <w:lvlJc w:val="left"/>
        <w:pPr>
          <w:ind w:left="771" w:hanging="77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suff w:val="nothing"/>
        <w:lvlText w:val="%1.%2.%3.%4."/>
        <w:lvlJc w:val="left"/>
        <w:pPr>
          <w:ind w:left="771" w:hanging="77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ind w:left="771" w:hanging="77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ind w:left="771" w:hanging="77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ind w:left="771" w:hanging="77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771" w:hanging="77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1.%2.%3.%4.%5.%6.%7.%8.%9."/>
        <w:lvlJc w:val="left"/>
        <w:pPr>
          <w:ind w:left="771" w:hanging="771"/>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7">
    <w:abstractNumId w:val="19"/>
  </w:num>
  <w:num w:numId="8">
    <w:abstractNumId w:val="16"/>
  </w:num>
  <w:num w:numId="9">
    <w:abstractNumId w:val="7"/>
  </w:num>
  <w:num w:numId="10">
    <w:abstractNumId w:val="21"/>
  </w:num>
  <w:num w:numId="11">
    <w:abstractNumId w:val="11"/>
  </w:num>
  <w:num w:numId="12">
    <w:abstractNumId w:val="13"/>
  </w:num>
  <w:num w:numId="13">
    <w:abstractNumId w:val="22"/>
  </w:num>
  <w:num w:numId="14">
    <w:abstractNumId w:val="0"/>
  </w:num>
  <w:num w:numId="15">
    <w:abstractNumId w:val="12"/>
  </w:num>
  <w:num w:numId="16">
    <w:abstractNumId w:val="15"/>
  </w:num>
  <w:num w:numId="17">
    <w:abstractNumId w:val="4"/>
  </w:num>
  <w:num w:numId="18">
    <w:abstractNumId w:val="17"/>
  </w:num>
  <w:num w:numId="19">
    <w:abstractNumId w:val="6"/>
  </w:num>
  <w:num w:numId="20">
    <w:abstractNumId w:val="20"/>
  </w:num>
  <w:num w:numId="21">
    <w:abstractNumId w:val="8"/>
  </w:num>
  <w:num w:numId="22">
    <w:abstractNumId w:val="18"/>
  </w:num>
  <w:num w:numId="23">
    <w:abstractNumId w:val="9"/>
  </w:num>
  <w:num w:numId="24">
    <w:abstractNumId w:val="1"/>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567"/>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231"/>
    <w:rsid w:val="00026A4B"/>
    <w:rsid w:val="00037673"/>
    <w:rsid w:val="00060718"/>
    <w:rsid w:val="00122198"/>
    <w:rsid w:val="0015296B"/>
    <w:rsid w:val="00177999"/>
    <w:rsid w:val="001D4EF3"/>
    <w:rsid w:val="001E1AE4"/>
    <w:rsid w:val="001F043C"/>
    <w:rsid w:val="0020741B"/>
    <w:rsid w:val="00263C2D"/>
    <w:rsid w:val="002A1339"/>
    <w:rsid w:val="002A390E"/>
    <w:rsid w:val="00304D97"/>
    <w:rsid w:val="003419D7"/>
    <w:rsid w:val="0036510C"/>
    <w:rsid w:val="00372774"/>
    <w:rsid w:val="0037777D"/>
    <w:rsid w:val="00386020"/>
    <w:rsid w:val="004107D7"/>
    <w:rsid w:val="004850B6"/>
    <w:rsid w:val="004E5A3D"/>
    <w:rsid w:val="00505596"/>
    <w:rsid w:val="0054130E"/>
    <w:rsid w:val="00542654"/>
    <w:rsid w:val="0055569D"/>
    <w:rsid w:val="005A196B"/>
    <w:rsid w:val="005C6F32"/>
    <w:rsid w:val="00704C05"/>
    <w:rsid w:val="007100B9"/>
    <w:rsid w:val="0071420C"/>
    <w:rsid w:val="00727D99"/>
    <w:rsid w:val="00746BE1"/>
    <w:rsid w:val="0076302B"/>
    <w:rsid w:val="007D3CB1"/>
    <w:rsid w:val="0080761A"/>
    <w:rsid w:val="008A1254"/>
    <w:rsid w:val="008A62AF"/>
    <w:rsid w:val="008C03FF"/>
    <w:rsid w:val="00926231"/>
    <w:rsid w:val="009779C9"/>
    <w:rsid w:val="0099065A"/>
    <w:rsid w:val="00A00816"/>
    <w:rsid w:val="00A10D4F"/>
    <w:rsid w:val="00A2326C"/>
    <w:rsid w:val="00A25520"/>
    <w:rsid w:val="00A960D0"/>
    <w:rsid w:val="00B40907"/>
    <w:rsid w:val="00BD5729"/>
    <w:rsid w:val="00BE1224"/>
    <w:rsid w:val="00BF62A2"/>
    <w:rsid w:val="00C003F4"/>
    <w:rsid w:val="00C20A9A"/>
    <w:rsid w:val="00C21088"/>
    <w:rsid w:val="00C30C17"/>
    <w:rsid w:val="00C320A3"/>
    <w:rsid w:val="00C51A37"/>
    <w:rsid w:val="00C7045C"/>
    <w:rsid w:val="00CA4559"/>
    <w:rsid w:val="00CC7967"/>
    <w:rsid w:val="00CE1BB0"/>
    <w:rsid w:val="00D424A6"/>
    <w:rsid w:val="00D77411"/>
    <w:rsid w:val="00E54B32"/>
    <w:rsid w:val="00EA0DB1"/>
    <w:rsid w:val="00ED6385"/>
    <w:rsid w:val="00EF1B1F"/>
    <w:rsid w:val="00F50EF2"/>
    <w:rsid w:val="00F62F89"/>
    <w:rsid w:val="00FC0813"/>
    <w:rsid w:val="00FD61AB"/>
    <w:rsid w:val="00FF5C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428E8"/>
  <w15:docId w15:val="{30390286-9BEA-1246-B613-7CA0C60FD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fr-FR" w:eastAsia="es-ES_trad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line="360" w:lineRule="atLeast"/>
      <w:jc w:val="both"/>
    </w:pPr>
    <w:rPr>
      <w:rFonts w:eastAsia="Times New Roman"/>
      <w:color w:val="000000"/>
      <w:sz w:val="24"/>
      <w:szCs w:val="24"/>
      <w:u w:color="000000"/>
      <w14:textOutline w14:w="0" w14:cap="flat" w14:cmpd="sng" w14:algn="ctr">
        <w14:noFill/>
        <w14:prstDash w14:val="solid"/>
        <w14:bevel/>
      </w14:textOutli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abeceraypie">
    <w:name w:val="Cabecera y pie"/>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Pieddepage">
    <w:name w:val="footer"/>
    <w:pPr>
      <w:widowControl w:val="0"/>
      <w:tabs>
        <w:tab w:val="center" w:pos="4819"/>
        <w:tab w:val="right" w:pos="9071"/>
      </w:tabs>
      <w:spacing w:line="360" w:lineRule="atLeast"/>
      <w:jc w:val="both"/>
    </w:pPr>
    <w:rPr>
      <w:rFonts w:cs="Arial Unicode MS"/>
      <w:color w:val="000000"/>
      <w:sz w:val="24"/>
      <w:szCs w:val="24"/>
      <w:u w:color="000000"/>
    </w:rPr>
  </w:style>
  <w:style w:type="character" w:customStyle="1" w:styleId="Ninguno">
    <w:name w:val="Ninguno"/>
  </w:style>
  <w:style w:type="paragraph" w:styleId="Corpsdetexte">
    <w:name w:val="Body Text"/>
    <w:pPr>
      <w:widowControl w:val="0"/>
      <w:spacing w:line="360" w:lineRule="atLeast"/>
      <w:jc w:val="both"/>
    </w:pPr>
    <w:rPr>
      <w:rFonts w:eastAsia="Times New Roman"/>
      <w:color w:val="000000"/>
      <w:sz w:val="24"/>
      <w:szCs w:val="24"/>
      <w:u w:color="000000"/>
    </w:rPr>
  </w:style>
  <w:style w:type="numbering" w:customStyle="1" w:styleId="Estiloimportado3">
    <w:name w:val="Estilo importado 3"/>
    <w:pPr>
      <w:numPr>
        <w:numId w:val="1"/>
      </w:numPr>
    </w:pPr>
  </w:style>
  <w:style w:type="numbering" w:customStyle="1" w:styleId="Estiloimportado4">
    <w:name w:val="Estilo importado 4"/>
    <w:pPr>
      <w:numPr>
        <w:numId w:val="3"/>
      </w:numPr>
    </w:pPr>
  </w:style>
  <w:style w:type="character" w:styleId="Numrodepage">
    <w:name w:val="page number"/>
    <w:basedOn w:val="Ninguno"/>
  </w:style>
  <w:style w:type="paragraph" w:styleId="Corpsdetexte2">
    <w:name w:val="Body Text 2"/>
    <w:pPr>
      <w:widowControl w:val="0"/>
      <w:spacing w:line="360" w:lineRule="atLeast"/>
      <w:jc w:val="both"/>
    </w:pPr>
    <w:rPr>
      <w:rFonts w:cs="Arial Unicode MS"/>
      <w:b/>
      <w:bCs/>
      <w:i/>
      <w:iCs/>
      <w:color w:val="000000"/>
      <w:sz w:val="24"/>
      <w:szCs w:val="24"/>
      <w:u w:color="000000"/>
    </w:rPr>
  </w:style>
  <w:style w:type="paragraph" w:styleId="Titre">
    <w:name w:val="Title"/>
    <w:qFormat/>
    <w:pPr>
      <w:widowControl w:val="0"/>
      <w:spacing w:before="240" w:after="60" w:line="360" w:lineRule="atLeast"/>
      <w:jc w:val="center"/>
      <w:outlineLvl w:val="0"/>
    </w:pPr>
    <w:rPr>
      <w:rFonts w:ascii="Arial" w:hAnsi="Arial" w:cs="Arial Unicode MS"/>
      <w:b/>
      <w:bCs/>
      <w:color w:val="000000"/>
      <w:kern w:val="28"/>
      <w:sz w:val="32"/>
      <w:szCs w:val="32"/>
      <w:u w:color="000000"/>
    </w:rPr>
  </w:style>
  <w:style w:type="paragraph" w:customStyle="1" w:styleId="StyleTimesNewRoman12ptNonGrasAvant6ptInterligne">
    <w:name w:val="Style Times New Roman 12 pt Non Gras Avant : 6 pt Interligne : ..."/>
    <w:pPr>
      <w:widowControl w:val="0"/>
      <w:spacing w:before="120" w:line="360" w:lineRule="atLeast"/>
      <w:jc w:val="both"/>
    </w:pPr>
    <w:rPr>
      <w:rFonts w:cs="Arial Unicode MS"/>
      <w:color w:val="000000"/>
      <w:sz w:val="24"/>
      <w:szCs w:val="24"/>
      <w:u w:color="000000"/>
    </w:rPr>
  </w:style>
  <w:style w:type="paragraph" w:styleId="Paragraphedeliste">
    <w:name w:val="List Paragraph"/>
    <w:basedOn w:val="Normal"/>
    <w:uiPriority w:val="34"/>
    <w:qFormat/>
    <w:rsid w:val="00746BE1"/>
    <w:pPr>
      <w:ind w:left="720"/>
      <w:contextualSpacing/>
    </w:pPr>
  </w:style>
  <w:style w:type="character" w:styleId="Marquedecommentaire">
    <w:name w:val="annotation reference"/>
    <w:basedOn w:val="Policepardfaut"/>
    <w:uiPriority w:val="99"/>
    <w:semiHidden/>
    <w:unhideWhenUsed/>
    <w:rsid w:val="00A25520"/>
    <w:rPr>
      <w:sz w:val="16"/>
      <w:szCs w:val="16"/>
    </w:rPr>
  </w:style>
  <w:style w:type="paragraph" w:styleId="Commentaire">
    <w:name w:val="annotation text"/>
    <w:basedOn w:val="Normal"/>
    <w:link w:val="CommentaireCar"/>
    <w:uiPriority w:val="99"/>
    <w:semiHidden/>
    <w:unhideWhenUsed/>
    <w:rsid w:val="00A25520"/>
    <w:pPr>
      <w:spacing w:line="240" w:lineRule="auto"/>
    </w:pPr>
    <w:rPr>
      <w:sz w:val="20"/>
      <w:szCs w:val="20"/>
    </w:rPr>
  </w:style>
  <w:style w:type="character" w:customStyle="1" w:styleId="CommentaireCar">
    <w:name w:val="Commentaire Car"/>
    <w:basedOn w:val="Policepardfaut"/>
    <w:link w:val="Commentaire"/>
    <w:uiPriority w:val="99"/>
    <w:semiHidden/>
    <w:rsid w:val="00A25520"/>
    <w:rPr>
      <w:rFonts w:eastAsia="Times New Roman"/>
      <w:color w:val="000000"/>
      <w:u w:color="000000"/>
      <w14:textOutline w14:w="0" w14:cap="flat" w14:cmpd="sng" w14:algn="ctr">
        <w14:noFill/>
        <w14:prstDash w14:val="solid"/>
        <w14:bevel/>
      </w14:textOutline>
    </w:rPr>
  </w:style>
  <w:style w:type="paragraph" w:styleId="Objetducommentaire">
    <w:name w:val="annotation subject"/>
    <w:basedOn w:val="Commentaire"/>
    <w:next w:val="Commentaire"/>
    <w:link w:val="ObjetducommentaireCar"/>
    <w:uiPriority w:val="99"/>
    <w:semiHidden/>
    <w:unhideWhenUsed/>
    <w:rsid w:val="00A25520"/>
    <w:rPr>
      <w:b/>
      <w:bCs/>
    </w:rPr>
  </w:style>
  <w:style w:type="character" w:customStyle="1" w:styleId="ObjetducommentaireCar">
    <w:name w:val="Objet du commentaire Car"/>
    <w:basedOn w:val="CommentaireCar"/>
    <w:link w:val="Objetducommentaire"/>
    <w:uiPriority w:val="99"/>
    <w:semiHidden/>
    <w:rsid w:val="00A25520"/>
    <w:rPr>
      <w:rFonts w:eastAsia="Times New Roman"/>
      <w:b/>
      <w:bCs/>
      <w:color w:val="000000"/>
      <w:u w:color="000000"/>
      <w14:textOutline w14:w="0" w14:cap="flat" w14:cmpd="sng" w14:algn="ctr">
        <w14:noFill/>
        <w14:prstDash w14:val="solid"/>
        <w14:bevel/>
      </w14:textOutline>
    </w:rPr>
  </w:style>
  <w:style w:type="paragraph" w:styleId="Textedebulles">
    <w:name w:val="Balloon Text"/>
    <w:basedOn w:val="Normal"/>
    <w:link w:val="TextedebullesCar"/>
    <w:uiPriority w:val="99"/>
    <w:semiHidden/>
    <w:unhideWhenUsed/>
    <w:rsid w:val="00A25520"/>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25520"/>
    <w:rPr>
      <w:rFonts w:ascii="Segoe UI" w:eastAsia="Times New Roman" w:hAnsi="Segoe UI" w:cs="Segoe UI"/>
      <w:color w:val="000000"/>
      <w:sz w:val="18"/>
      <w:szCs w:val="18"/>
      <w:u w:color="000000"/>
      <w14:textOutline w14:w="0" w14:cap="flat" w14:cmpd="sng" w14:algn="ctr">
        <w14:noFill/>
        <w14:prstDash w14:val="solid"/>
        <w14:bevel/>
      </w14:textOutline>
    </w:rPr>
  </w:style>
  <w:style w:type="paragraph" w:styleId="Rvision">
    <w:name w:val="Revision"/>
    <w:hidden/>
    <w:uiPriority w:val="99"/>
    <w:semiHidden/>
    <w:rsid w:val="00372774"/>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olor w:val="000000"/>
      <w:sz w:val="24"/>
      <w:szCs w:val="24"/>
      <w:u w:color="000000"/>
      <w14:textOutline w14:w="0" w14:cap="flat" w14:cmpd="sng" w14:algn="ctr">
        <w14:noFill/>
        <w14:prstDash w14:val="solid"/>
        <w14:bevel/>
      </w14:textOutline>
    </w:rPr>
  </w:style>
  <w:style w:type="paragraph" w:styleId="NormalWeb">
    <w:name w:val="Normal (Web)"/>
    <w:basedOn w:val="Normal"/>
    <w:uiPriority w:val="99"/>
    <w:unhideWhenUsed/>
    <w:rsid w:val="00F62F89"/>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jc w:val="left"/>
    </w:pPr>
    <w:rPr>
      <w:color w:val="auto"/>
      <w:bdr w:val="none" w:sz="0" w:space="0" w:color="auto"/>
      <w14:textOutline w14:w="0" w14:cap="rnd" w14:cmpd="sng" w14:algn="ctr">
        <w14:noFill/>
        <w14:prstDash w14:val="solid"/>
        <w14:bevel/>
      </w14:textOutline>
    </w:rPr>
  </w:style>
  <w:style w:type="character" w:customStyle="1" w:styleId="apple-converted-space">
    <w:name w:val="apple-converted-space"/>
    <w:basedOn w:val="Policepardfaut"/>
    <w:rsid w:val="00F62F89"/>
  </w:style>
  <w:style w:type="character" w:styleId="lev">
    <w:name w:val="Strong"/>
    <w:basedOn w:val="Policepardfaut"/>
    <w:uiPriority w:val="22"/>
    <w:qFormat/>
    <w:rsid w:val="00F62F89"/>
    <w:rPr>
      <w:b/>
      <w:bCs/>
    </w:rPr>
  </w:style>
  <w:style w:type="numbering" w:customStyle="1" w:styleId="Listaactual1">
    <w:name w:val="Lista actual1"/>
    <w:uiPriority w:val="99"/>
    <w:rsid w:val="00FC0813"/>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48508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6/09/relationships/commentsIds" Target="commentsIds.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3FBA79-9BF9-4BA0-B3AF-1D0FF7471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5</Pages>
  <Words>847</Words>
  <Characters>4664</Characters>
  <Application>Microsoft Office Word</Application>
  <DocSecurity>0</DocSecurity>
  <Lines>38</Lines>
  <Paragraphs>10</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 Zerounian</dc:creator>
  <cp:lastModifiedBy>OLIVIERO Sophie</cp:lastModifiedBy>
  <cp:revision>16</cp:revision>
  <dcterms:created xsi:type="dcterms:W3CDTF">2025-08-26T15:05:00Z</dcterms:created>
  <dcterms:modified xsi:type="dcterms:W3CDTF">2026-02-23T10:00:00Z</dcterms:modified>
</cp:coreProperties>
</file>